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B192A" w:rsidR="00A829C4" w:rsidP="00AB000E" w:rsidRDefault="009179AD" w14:paraId="65485DDD" w14:textId="3DD3F41A">
      <w:pPr>
        <w:jc w:val="center"/>
        <w:rPr>
          <w:rFonts w:ascii="Gotham" w:hAnsi="Gotham" w:cs="Posterama"/>
          <w:b/>
          <w:bCs/>
          <w:color w:val="00917F"/>
          <w:sz w:val="44"/>
          <w:szCs w:val="44"/>
        </w:rPr>
      </w:pPr>
      <w:r>
        <w:rPr>
          <w:rFonts w:ascii="Gotham" w:hAnsi="Gotham" w:cs="Posterama"/>
          <w:b/>
          <w:bCs/>
          <w:color w:val="00917F"/>
          <w:sz w:val="44"/>
          <w:szCs w:val="44"/>
        </w:rPr>
        <w:t>Lesson Plan</w:t>
      </w:r>
    </w:p>
    <w:p w:rsidR="007F034D" w:rsidRDefault="007F034D" w14:paraId="2617057C" w14:textId="052D9606">
      <w:pPr>
        <w:rPr>
          <w:rFonts w:ascii="Franklin Gothic Book" w:hAnsi="Franklin Gothic Book" w:cs="Posterama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846"/>
        <w:gridCol w:w="2268"/>
        <w:gridCol w:w="4111"/>
        <w:gridCol w:w="5244"/>
        <w:gridCol w:w="1701"/>
      </w:tblGrid>
      <w:tr w:rsidR="0065422F" w:rsidTr="46FA25C3" w14:paraId="631F7F0D" w14:textId="77777777">
        <w:trPr>
          <w:trHeight w:val="574"/>
        </w:trPr>
        <w:tc>
          <w:tcPr>
            <w:tcW w:w="846" w:type="dxa"/>
            <w:shd w:val="clear" w:color="auto" w:fill="00917F"/>
            <w:tcMar/>
            <w:vAlign w:val="center"/>
          </w:tcPr>
          <w:p w:rsidRPr="00AB50FF" w:rsidR="007B4D71" w:rsidP="00203382" w:rsidRDefault="007B4D71" w14:paraId="07817F9E" w14:textId="57782E03">
            <w:pPr>
              <w:jc w:val="center"/>
              <w:rPr>
                <w:rFonts w:ascii="Gotham" w:hAnsi="Gotham" w:cs="Posterama"/>
                <w:b/>
                <w:bCs/>
                <w:color w:val="FFFFFF" w:themeColor="background1"/>
              </w:rPr>
            </w:pPr>
            <w:r w:rsidRPr="00AB50FF">
              <w:rPr>
                <w:rFonts w:ascii="Gotham" w:hAnsi="Gotham" w:cs="Posterama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268" w:type="dxa"/>
            <w:shd w:val="clear" w:color="auto" w:fill="00917F"/>
            <w:tcMar/>
            <w:vAlign w:val="center"/>
          </w:tcPr>
          <w:p w:rsidRPr="00AB50FF" w:rsidR="007B4D71" w:rsidP="00203382" w:rsidRDefault="007B4D71" w14:paraId="0E09975C" w14:textId="511000B0">
            <w:pPr>
              <w:jc w:val="center"/>
              <w:rPr>
                <w:rFonts w:ascii="Gotham" w:hAnsi="Gotham" w:cs="Posterama"/>
                <w:b/>
                <w:bCs/>
                <w:color w:val="FFFFFF" w:themeColor="background1"/>
              </w:rPr>
            </w:pPr>
            <w:r w:rsidRPr="00AB50FF">
              <w:rPr>
                <w:rFonts w:ascii="Gotham" w:hAnsi="Gotham" w:cs="Posterama"/>
                <w:b/>
                <w:bCs/>
                <w:color w:val="FFFFFF" w:themeColor="background1"/>
              </w:rPr>
              <w:t>Aim</w:t>
            </w:r>
          </w:p>
        </w:tc>
        <w:tc>
          <w:tcPr>
            <w:tcW w:w="4111" w:type="dxa"/>
            <w:shd w:val="clear" w:color="auto" w:fill="00917F"/>
            <w:tcMar/>
            <w:vAlign w:val="center"/>
          </w:tcPr>
          <w:p w:rsidRPr="00AB50FF" w:rsidR="00D102BB" w:rsidP="00203382" w:rsidRDefault="00D102BB" w14:paraId="2100586D" w14:textId="4C202F2A">
            <w:pPr>
              <w:jc w:val="center"/>
              <w:rPr>
                <w:rFonts w:ascii="Gotham" w:hAnsi="Gotham" w:cs="Posterama"/>
                <w:b/>
                <w:bCs/>
                <w:color w:val="FFFFFF" w:themeColor="background1"/>
              </w:rPr>
            </w:pPr>
            <w:r w:rsidRPr="00AB50FF">
              <w:rPr>
                <w:rFonts w:ascii="Gotham" w:hAnsi="Gotham" w:cs="Posterama"/>
                <w:b/>
                <w:bCs/>
                <w:color w:val="FFFFFF" w:themeColor="background1"/>
              </w:rPr>
              <w:t>Key Messages</w:t>
            </w:r>
          </w:p>
        </w:tc>
        <w:tc>
          <w:tcPr>
            <w:tcW w:w="5244" w:type="dxa"/>
            <w:shd w:val="clear" w:color="auto" w:fill="00917F"/>
            <w:tcMar/>
            <w:vAlign w:val="center"/>
          </w:tcPr>
          <w:p w:rsidRPr="00AB50FF" w:rsidR="007B4D71" w:rsidP="00AB50FF" w:rsidRDefault="00D102BB" w14:paraId="254D0353" w14:textId="24B5E602">
            <w:pPr>
              <w:jc w:val="center"/>
              <w:rPr>
                <w:rFonts w:ascii="Gotham" w:hAnsi="Gotham" w:cs="Posterama"/>
                <w:b/>
                <w:bCs/>
                <w:color w:val="FFFFFF" w:themeColor="background1"/>
              </w:rPr>
            </w:pPr>
            <w:r w:rsidRPr="00AB50FF">
              <w:rPr>
                <w:rFonts w:ascii="Gotham" w:hAnsi="Gotham" w:cs="Posterama"/>
                <w:b/>
                <w:bCs/>
                <w:color w:val="FFFFFF" w:themeColor="background1"/>
              </w:rPr>
              <w:t>Content / Tutor information</w:t>
            </w:r>
          </w:p>
        </w:tc>
        <w:tc>
          <w:tcPr>
            <w:tcW w:w="1701" w:type="dxa"/>
            <w:shd w:val="clear" w:color="auto" w:fill="00917F"/>
            <w:tcMar/>
            <w:vAlign w:val="center"/>
          </w:tcPr>
          <w:p w:rsidRPr="00AB50FF" w:rsidR="007B4D71" w:rsidP="00203382" w:rsidRDefault="007B4D71" w14:paraId="168543B2" w14:textId="3D9ABD1D">
            <w:pPr>
              <w:jc w:val="center"/>
              <w:rPr>
                <w:rFonts w:ascii="Gotham" w:hAnsi="Gotham" w:cs="Posterama"/>
                <w:b/>
                <w:bCs/>
                <w:color w:val="FFFFFF" w:themeColor="background1"/>
              </w:rPr>
            </w:pPr>
            <w:r w:rsidRPr="00AB50FF">
              <w:rPr>
                <w:rFonts w:ascii="Gotham" w:hAnsi="Gotham" w:cs="Posterama"/>
                <w:b/>
                <w:bCs/>
                <w:color w:val="FFFFFF" w:themeColor="background1"/>
              </w:rPr>
              <w:t>Resources &amp; Processes</w:t>
            </w:r>
          </w:p>
        </w:tc>
      </w:tr>
      <w:tr w:rsidR="0065422F" w:rsidTr="46FA25C3" w14:paraId="168FBF35" w14:textId="77777777">
        <w:trPr>
          <w:trHeight w:val="1575"/>
        </w:trPr>
        <w:tc>
          <w:tcPr>
            <w:tcW w:w="846" w:type="dxa"/>
            <w:tcMar/>
            <w:vAlign w:val="center"/>
          </w:tcPr>
          <w:p w:rsidR="007B4D71" w:rsidP="00203382" w:rsidRDefault="007B4D71" w14:paraId="4A5A1147" w14:textId="77777777">
            <w:pPr>
              <w:jc w:val="center"/>
              <w:rPr>
                <w:rFonts w:ascii="Franklin Gothic Book" w:hAnsi="Franklin Gothic Book" w:cs="Posterama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tcMar/>
            <w:vAlign w:val="center"/>
          </w:tcPr>
          <w:p w:rsidRPr="00136B89" w:rsidR="007B4D71" w:rsidP="00F03969" w:rsidRDefault="007B4D71" w14:paraId="359DEFC4" w14:textId="17FC0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89">
              <w:rPr>
                <w:rFonts w:ascii="Arial" w:hAnsi="Arial" w:cs="Arial"/>
                <w:sz w:val="20"/>
                <w:szCs w:val="20"/>
              </w:rPr>
              <w:t>Welcome &amp; Introductions</w:t>
            </w:r>
          </w:p>
          <w:p w:rsidRPr="00136B89" w:rsidR="007B4D71" w:rsidP="00F03969" w:rsidRDefault="007B4D71" w14:paraId="2FD6DBB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136B89" w:rsidR="007B4D71" w:rsidP="00F03969" w:rsidRDefault="007B4D71" w14:paraId="7C55BEC9" w14:textId="44650C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89">
              <w:rPr>
                <w:rFonts w:ascii="Arial" w:hAnsi="Arial" w:cs="Arial"/>
                <w:sz w:val="20"/>
                <w:szCs w:val="20"/>
              </w:rPr>
              <w:t>Create a positive environment for learning</w:t>
            </w:r>
          </w:p>
        </w:tc>
        <w:tc>
          <w:tcPr>
            <w:tcW w:w="4111" w:type="dxa"/>
            <w:tcMar/>
          </w:tcPr>
          <w:p w:rsidRPr="00C6302F" w:rsidR="007B4D71" w:rsidP="00C67F6E" w:rsidRDefault="007B4D71" w14:paraId="008517BD" w14:textId="702A0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tcMar/>
            <w:vAlign w:val="center"/>
          </w:tcPr>
          <w:p w:rsidRPr="00B979BA" w:rsidR="00BA67B0" w:rsidP="00B979BA" w:rsidRDefault="00BA67B0" w14:paraId="0B99A808" w14:textId="6391DD70">
            <w:pPr>
              <w:rPr>
                <w:rFonts w:ascii="Arial" w:hAnsi="Arial" w:cs="Arial"/>
                <w:sz w:val="20"/>
                <w:szCs w:val="20"/>
              </w:rPr>
            </w:pPr>
            <w:r w:rsidRPr="00B979BA">
              <w:rPr>
                <w:rFonts w:ascii="Arial" w:hAnsi="Arial" w:cs="Arial"/>
                <w:sz w:val="20"/>
                <w:szCs w:val="20"/>
              </w:rPr>
              <w:t>Introductions and exploration of participant aims and objectives – what do participants want to get out of this session</w:t>
            </w:r>
          </w:p>
          <w:p w:rsidRPr="00C6302F" w:rsidR="00BA67B0" w:rsidP="00B979BA" w:rsidRDefault="00BA67B0" w14:paraId="20CFE4B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979BA" w:rsidR="007B4D71" w:rsidP="00B979BA" w:rsidRDefault="00BA67B0" w14:paraId="0CEC64BC" w14:textId="6A963BCD">
            <w:pPr>
              <w:rPr>
                <w:rFonts w:ascii="Arial" w:hAnsi="Arial" w:cs="Arial"/>
                <w:sz w:val="20"/>
                <w:szCs w:val="20"/>
              </w:rPr>
            </w:pPr>
            <w:r w:rsidRPr="00B979BA">
              <w:rPr>
                <w:rFonts w:ascii="Arial" w:hAnsi="Arial" w:cs="Arial"/>
                <w:sz w:val="20"/>
                <w:szCs w:val="20"/>
              </w:rPr>
              <w:t>Encourage questions, debate, and challenge. Be inclusive</w:t>
            </w:r>
            <w:r w:rsidR="008433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Mar/>
          </w:tcPr>
          <w:p w:rsidRPr="00C6302F" w:rsidR="007B4D71" w:rsidP="00BC3449" w:rsidRDefault="000B1DBA" w14:paraId="63E1472E" w14:textId="48A7BB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 xml:space="preserve">Slide 1 </w:t>
            </w:r>
          </w:p>
        </w:tc>
      </w:tr>
      <w:tr w:rsidR="0065422F" w:rsidTr="46FA25C3" w14:paraId="177601CE" w14:textId="77777777">
        <w:trPr>
          <w:trHeight w:val="4943"/>
        </w:trPr>
        <w:tc>
          <w:tcPr>
            <w:tcW w:w="846" w:type="dxa"/>
            <w:tcMar/>
            <w:vAlign w:val="center"/>
          </w:tcPr>
          <w:p w:rsidR="007B4D71" w:rsidP="00203382" w:rsidRDefault="007B4D71" w14:paraId="13F2CB00" w14:textId="77777777">
            <w:pPr>
              <w:jc w:val="center"/>
              <w:rPr>
                <w:rFonts w:ascii="Franklin Gothic Book" w:hAnsi="Franklin Gothic Book" w:cs="Posterama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tcMar/>
            <w:vAlign w:val="center"/>
          </w:tcPr>
          <w:p w:rsidRPr="00136B89" w:rsidR="007B4D71" w:rsidP="00F03969" w:rsidRDefault="007B4D71" w14:paraId="64627818" w14:textId="22F6C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89">
              <w:rPr>
                <w:rFonts w:ascii="Arial" w:hAnsi="Arial" w:cs="Arial"/>
                <w:sz w:val="20"/>
                <w:szCs w:val="20"/>
              </w:rPr>
              <w:t xml:space="preserve">Provide a Programme overview </w:t>
            </w:r>
            <w:r w:rsidRPr="00136B89" w:rsidR="00BA67B0">
              <w:rPr>
                <w:rFonts w:ascii="Arial" w:hAnsi="Arial" w:cs="Arial"/>
                <w:sz w:val="20"/>
                <w:szCs w:val="20"/>
              </w:rPr>
              <w:t xml:space="preserve">and summarise the aims of module </w:t>
            </w:r>
            <w:r w:rsidR="007B3A85">
              <w:rPr>
                <w:rFonts w:ascii="Arial" w:hAnsi="Arial" w:cs="Arial"/>
                <w:sz w:val="20"/>
                <w:szCs w:val="20"/>
              </w:rPr>
              <w:t>3</w:t>
            </w:r>
            <w:r w:rsidRPr="00136B89" w:rsidR="00BA67B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7B3A85" w:rsidR="007B3A85">
              <w:rPr>
                <w:rFonts w:ascii="Arial" w:hAnsi="Arial" w:cs="Arial"/>
                <w:sz w:val="20"/>
                <w:szCs w:val="20"/>
              </w:rPr>
              <w:t>Compassionate Leadership is Effective, Inclusive and Collective</w:t>
            </w:r>
          </w:p>
        </w:tc>
        <w:tc>
          <w:tcPr>
            <w:tcW w:w="4111" w:type="dxa"/>
            <w:tcMar/>
          </w:tcPr>
          <w:p w:rsidRPr="00C6302F" w:rsidR="00D102BB" w:rsidP="00C67F6E" w:rsidRDefault="00D102BB" w14:paraId="727B841A" w14:textId="11506A6A">
            <w:pPr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021AEA">
              <w:rPr>
                <w:rFonts w:ascii="Arial" w:hAnsi="Arial" w:cs="Arial"/>
                <w:sz w:val="20"/>
                <w:szCs w:val="20"/>
              </w:rPr>
              <w:t xml:space="preserve">is module </w:t>
            </w:r>
            <w:r w:rsidR="007B3A85">
              <w:rPr>
                <w:rFonts w:ascii="Arial" w:hAnsi="Arial" w:cs="Arial"/>
                <w:sz w:val="20"/>
                <w:szCs w:val="20"/>
              </w:rPr>
              <w:t>3</w:t>
            </w:r>
            <w:r w:rsidR="00021AEA">
              <w:rPr>
                <w:rFonts w:ascii="Arial" w:hAnsi="Arial" w:cs="Arial"/>
                <w:sz w:val="20"/>
                <w:szCs w:val="20"/>
              </w:rPr>
              <w:t xml:space="preserve"> (of 4) </w:t>
            </w:r>
            <w:r w:rsidR="009A0928">
              <w:rPr>
                <w:rFonts w:ascii="Arial" w:hAnsi="Arial" w:cs="Arial"/>
                <w:sz w:val="20"/>
                <w:szCs w:val="20"/>
              </w:rPr>
              <w:t xml:space="preserve">and part of a learning </w:t>
            </w:r>
            <w:r w:rsidRPr="00C6302F">
              <w:rPr>
                <w:rFonts w:ascii="Arial" w:hAnsi="Arial" w:cs="Arial"/>
                <w:sz w:val="20"/>
                <w:szCs w:val="20"/>
              </w:rPr>
              <w:t xml:space="preserve">a learning pathway to help </w:t>
            </w:r>
            <w:r w:rsidR="009A0928">
              <w:rPr>
                <w:rFonts w:ascii="Arial" w:hAnsi="Arial" w:cs="Arial"/>
                <w:sz w:val="20"/>
                <w:szCs w:val="20"/>
              </w:rPr>
              <w:t xml:space="preserve">understand the role of compassionate leadership </w:t>
            </w:r>
            <w:r w:rsidR="009A2AA2">
              <w:rPr>
                <w:rFonts w:ascii="Arial" w:hAnsi="Arial" w:cs="Arial"/>
                <w:sz w:val="20"/>
                <w:szCs w:val="20"/>
              </w:rPr>
              <w:t xml:space="preserve">and help develop and </w:t>
            </w:r>
            <w:r w:rsidRPr="00C6302F">
              <w:rPr>
                <w:rFonts w:ascii="Arial" w:hAnsi="Arial" w:cs="Arial"/>
                <w:sz w:val="20"/>
                <w:szCs w:val="20"/>
              </w:rPr>
              <w:t>consolidate compassionate behaviours</w:t>
            </w:r>
            <w:r w:rsidR="009A2AA2">
              <w:rPr>
                <w:rFonts w:ascii="Arial" w:hAnsi="Arial" w:cs="Arial"/>
                <w:sz w:val="20"/>
                <w:szCs w:val="20"/>
              </w:rPr>
              <w:t xml:space="preserve"> in health and care staff</w:t>
            </w:r>
            <w:r w:rsidRPr="00C6302F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C6302F" w:rsidR="00D102BB" w:rsidP="00C67F6E" w:rsidRDefault="00D102BB" w14:paraId="0787C78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C6302F" w:rsidR="00BA67B0" w:rsidP="00C67F6E" w:rsidRDefault="00BA67B0" w14:paraId="5DAC4DAA" w14:textId="31479E2A">
            <w:pPr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>Aims of this module:</w:t>
            </w:r>
            <w:r w:rsidR="000900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C6302F" w:rsidR="00BA67B0" w:rsidP="00C67F6E" w:rsidRDefault="00BA67B0" w14:paraId="1BC9F3B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536B3" w:rsidR="000536B3" w:rsidP="006657CD" w:rsidRDefault="000536B3" w14:paraId="5A6F09E6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 w:eastAsiaTheme="minorHAnsi"/>
                <w:sz w:val="20"/>
                <w:szCs w:val="20"/>
              </w:rPr>
            </w:pPr>
            <w:r w:rsidRPr="000536B3">
              <w:rPr>
                <w:rFonts w:ascii="Arial" w:hAnsi="Arial" w:cs="Arial"/>
                <w:sz w:val="20"/>
                <w:szCs w:val="20"/>
              </w:rPr>
              <w:t xml:space="preserve">To ensure compassionate leadership creates direction, alignment and commitment </w:t>
            </w:r>
          </w:p>
          <w:p w:rsidRPr="00C14C7D" w:rsidR="00C14C7D" w:rsidP="006657CD" w:rsidRDefault="00C14C7D" w14:paraId="52D972D8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 w:eastAsiaTheme="minorHAnsi"/>
                <w:sz w:val="20"/>
                <w:szCs w:val="20"/>
              </w:rPr>
            </w:pPr>
            <w:r w:rsidRPr="00C14C7D">
              <w:rPr>
                <w:rFonts w:ascii="Arial" w:hAnsi="Arial" w:cs="Arial"/>
                <w:sz w:val="20"/>
                <w:szCs w:val="20"/>
              </w:rPr>
              <w:t xml:space="preserve">To demonstrate how compassion, inclusion and valuing diversity can be integrated and applied </w:t>
            </w:r>
          </w:p>
          <w:p w:rsidRPr="00335BB7" w:rsidR="00BA67B0" w:rsidP="006657CD" w:rsidRDefault="00413E41" w14:paraId="30A61A4B" w14:textId="48FDC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3E41">
              <w:rPr>
                <w:rFonts w:ascii="Arial" w:hAnsi="Arial" w:cs="Arial"/>
                <w:sz w:val="20"/>
                <w:szCs w:val="20"/>
              </w:rPr>
              <w:t xml:space="preserve">To develop skills for ensuring compassionate leadership is collective leadership </w:t>
            </w:r>
          </w:p>
        </w:tc>
        <w:tc>
          <w:tcPr>
            <w:tcW w:w="5244" w:type="dxa"/>
            <w:tcMar/>
          </w:tcPr>
          <w:p w:rsidRPr="00C6302F" w:rsidR="007B4D71" w:rsidP="00C67F6E" w:rsidRDefault="00BA67B0" w14:paraId="58B3FF0A" w14:textId="3D091396">
            <w:pPr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 xml:space="preserve">Many of the exercises are designed to encourage </w:t>
            </w:r>
            <w:r w:rsidR="000C54CA">
              <w:rPr>
                <w:rFonts w:ascii="Arial" w:hAnsi="Arial" w:cs="Arial"/>
                <w:sz w:val="20"/>
                <w:szCs w:val="20"/>
              </w:rPr>
              <w:t xml:space="preserve">appreciate enquiry / group discussion </w:t>
            </w:r>
            <w:r w:rsidRPr="00C6302F">
              <w:rPr>
                <w:rFonts w:ascii="Arial" w:hAnsi="Arial" w:cs="Arial"/>
                <w:sz w:val="20"/>
                <w:szCs w:val="20"/>
              </w:rPr>
              <w:t xml:space="preserve">and understanding of </w:t>
            </w:r>
            <w:r w:rsidR="005801B0"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="004F48EF">
              <w:rPr>
                <w:rFonts w:ascii="Arial" w:hAnsi="Arial" w:cs="Arial"/>
                <w:sz w:val="20"/>
                <w:szCs w:val="20"/>
              </w:rPr>
              <w:t xml:space="preserve">Compassionate leadership </w:t>
            </w:r>
            <w:r w:rsidR="00EF35A2">
              <w:rPr>
                <w:rFonts w:ascii="Arial" w:hAnsi="Arial" w:cs="Arial"/>
                <w:sz w:val="20"/>
                <w:szCs w:val="20"/>
              </w:rPr>
              <w:t>includes being an effect</w:t>
            </w:r>
            <w:r w:rsidR="0064620A">
              <w:rPr>
                <w:rFonts w:ascii="Arial" w:hAnsi="Arial" w:cs="Arial"/>
                <w:sz w:val="20"/>
                <w:szCs w:val="20"/>
              </w:rPr>
              <w:t>ive,</w:t>
            </w:r>
            <w:r w:rsidR="00C6505B">
              <w:rPr>
                <w:rFonts w:ascii="Arial" w:hAnsi="Arial" w:cs="Arial"/>
                <w:sz w:val="20"/>
                <w:szCs w:val="20"/>
              </w:rPr>
              <w:t xml:space="preserve"> inclusive and collective </w:t>
            </w:r>
            <w:r w:rsidR="0064620A">
              <w:rPr>
                <w:rFonts w:ascii="Arial" w:hAnsi="Arial" w:cs="Arial"/>
                <w:sz w:val="20"/>
                <w:szCs w:val="20"/>
              </w:rPr>
              <w:t>leader in health and social care</w:t>
            </w:r>
            <w:r w:rsidRPr="00C6302F" w:rsidR="00D102BB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C6302F" w:rsidR="00D102BB" w:rsidP="00C67F6E" w:rsidRDefault="00D102BB" w14:paraId="5DA2574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2BB" w:rsidP="00C67F6E" w:rsidRDefault="00D102BB" w14:paraId="7C3D810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 xml:space="preserve">As tutor you require authenticity and </w:t>
            </w:r>
            <w:r w:rsidR="00FE7ED1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C6302F">
              <w:rPr>
                <w:rFonts w:ascii="Arial" w:hAnsi="Arial" w:cs="Arial"/>
                <w:sz w:val="20"/>
                <w:szCs w:val="20"/>
              </w:rPr>
              <w:t>model compassionate leadership.</w:t>
            </w:r>
          </w:p>
          <w:p w:rsidR="008F4C9E" w:rsidP="00C67F6E" w:rsidRDefault="008F4C9E" w14:paraId="47EC856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21568B" w:rsidP="00C67F6E" w:rsidRDefault="0021568B" w14:paraId="6A7F3AE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Highlight that Compassionate leadership </w:t>
            </w:r>
            <w:r w:rsidR="00B56DA4">
              <w:rPr>
                <w:rFonts w:ascii="Arial" w:hAnsi="Arial" w:cs="Arial"/>
                <w:sz w:val="20"/>
                <w:szCs w:val="20"/>
              </w:rPr>
              <w:t xml:space="preserve">subsumes effective leadership. Inclusive leadership and collective leadership using the </w:t>
            </w:r>
            <w:r w:rsidR="002A79D8">
              <w:rPr>
                <w:rFonts w:ascii="Arial" w:hAnsi="Arial" w:cs="Arial"/>
                <w:sz w:val="20"/>
                <w:szCs w:val="20"/>
              </w:rPr>
              <w:t>figure on Slide 3. This is taken from</w:t>
            </w:r>
            <w:r w:rsidR="00A11955">
              <w:rPr>
                <w:rFonts w:ascii="Arial" w:hAnsi="Arial" w:cs="Arial"/>
                <w:sz w:val="20"/>
                <w:szCs w:val="20"/>
              </w:rPr>
              <w:t xml:space="preserve"> page 3 of</w:t>
            </w:r>
            <w:r w:rsidR="002A79D8">
              <w:rPr>
                <w:rFonts w:ascii="Arial" w:hAnsi="Arial" w:cs="Arial"/>
                <w:sz w:val="20"/>
                <w:szCs w:val="20"/>
              </w:rPr>
              <w:t xml:space="preserve"> the Compassionate leadership Principles document. </w:t>
            </w:r>
          </w:p>
          <w:p w:rsidR="00A11955" w:rsidP="00C67F6E" w:rsidRDefault="00A11955" w14:paraId="532B69C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C6302F" w:rsidR="00A11955" w:rsidP="00C67F6E" w:rsidRDefault="00551091" w14:paraId="6F4B8676" w14:textId="61FE3CD9">
            <w:pPr>
              <w:rPr>
                <w:rFonts w:ascii="Arial" w:hAnsi="Arial" w:cs="Arial"/>
                <w:sz w:val="20"/>
                <w:szCs w:val="20"/>
              </w:rPr>
            </w:pPr>
            <w:hyperlink w:history="1" r:id="rId10">
              <w:r w:rsidR="00AB59F7">
                <w:rPr>
                  <w:rStyle w:val="Hyperlink"/>
                </w:rPr>
                <w:t>Repository - Gwella HEIW Leadership Portal for Wales - Leadership Principles for Health and Social Care in Wales</w:t>
              </w:r>
            </w:hyperlink>
          </w:p>
        </w:tc>
        <w:tc>
          <w:tcPr>
            <w:tcW w:w="1701" w:type="dxa"/>
            <w:tcMar/>
          </w:tcPr>
          <w:p w:rsidR="00BA67B0" w:rsidP="00BC3449" w:rsidRDefault="007B4D71" w14:paraId="48789729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>Slide 2</w:t>
            </w:r>
          </w:p>
          <w:p w:rsidR="0054525F" w:rsidP="0054525F" w:rsidRDefault="0054525F" w14:paraId="157940B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25F" w:rsidP="0054525F" w:rsidRDefault="0054525F" w14:paraId="0E4DA61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25F" w:rsidP="0054525F" w:rsidRDefault="0054525F" w14:paraId="686AFC1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25F" w:rsidP="0054525F" w:rsidRDefault="0054525F" w14:paraId="6C83F3C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25F" w:rsidP="0054525F" w:rsidRDefault="0054525F" w14:paraId="587D932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25F" w:rsidP="0054525F" w:rsidRDefault="0054525F" w14:paraId="05EFB9D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25F" w:rsidP="0054525F" w:rsidRDefault="0054525F" w14:paraId="584513A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525F" w:rsidP="0054525F" w:rsidRDefault="0054525F" w14:paraId="3859374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525F" w:rsidR="0054525F" w:rsidP="0054525F" w:rsidRDefault="0054525F" w14:paraId="3F724731" w14:textId="037890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Slide 3</w:t>
            </w:r>
          </w:p>
        </w:tc>
      </w:tr>
      <w:tr w:rsidR="0065422F" w:rsidTr="46FA25C3" w14:paraId="166FABEB" w14:textId="77777777">
        <w:trPr>
          <w:trHeight w:val="2700"/>
        </w:trPr>
        <w:tc>
          <w:tcPr>
            <w:tcW w:w="846" w:type="dxa"/>
            <w:tcMar/>
            <w:vAlign w:val="center"/>
          </w:tcPr>
          <w:p w:rsidR="00D102BB" w:rsidP="00203382" w:rsidRDefault="00D102BB" w14:paraId="23A70123" w14:textId="77777777">
            <w:pPr>
              <w:jc w:val="center"/>
              <w:rPr>
                <w:rFonts w:ascii="Franklin Gothic Book" w:hAnsi="Franklin Gothic Book" w:cs="Posterama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tcMar/>
            <w:vAlign w:val="center"/>
          </w:tcPr>
          <w:p w:rsidRPr="00136B89" w:rsidR="00B574F2" w:rsidP="00136B89" w:rsidRDefault="00D102BB" w14:paraId="58E36DFC" w14:textId="700F9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89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69263E">
              <w:rPr>
                <w:rFonts w:ascii="Arial" w:hAnsi="Arial" w:cs="Arial"/>
                <w:sz w:val="20"/>
                <w:szCs w:val="20"/>
              </w:rPr>
              <w:t>introduc</w:t>
            </w:r>
            <w:r w:rsidR="00871D92">
              <w:rPr>
                <w:rFonts w:ascii="Arial" w:hAnsi="Arial" w:cs="Arial"/>
                <w:sz w:val="20"/>
                <w:szCs w:val="20"/>
              </w:rPr>
              <w:t>e ‘DAC’ – Direction, Alignment, Commitment</w:t>
            </w:r>
            <w:r w:rsidR="009F786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164DAD">
              <w:rPr>
                <w:rFonts w:ascii="Arial" w:hAnsi="Arial" w:cs="Arial"/>
                <w:sz w:val="20"/>
                <w:szCs w:val="20"/>
              </w:rPr>
              <w:t>effective leadership</w:t>
            </w:r>
          </w:p>
        </w:tc>
        <w:tc>
          <w:tcPr>
            <w:tcW w:w="4111" w:type="dxa"/>
            <w:tcMar/>
          </w:tcPr>
          <w:p w:rsidR="00B574F2" w:rsidP="00C67F6E" w:rsidRDefault="00B574F2" w14:paraId="3E643A0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C16315" w:rsidR="00C16315" w:rsidP="006657CD" w:rsidRDefault="00C16315" w14:paraId="48EC5B0C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6315">
              <w:rPr>
                <w:rFonts w:ascii="Arial" w:hAnsi="Arial" w:cs="Arial"/>
                <w:sz w:val="20"/>
                <w:szCs w:val="20"/>
              </w:rPr>
              <w:t xml:space="preserve">Compassionate leadership includes being effective as a leader in health and social care, in service of an inspiring vision by ensuring direction, alignment and commitment. </w:t>
            </w:r>
          </w:p>
          <w:p w:rsidRPr="00C16315" w:rsidR="00C16315" w:rsidP="00C67F6E" w:rsidRDefault="00C16315" w14:paraId="43F51E5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C16315" w:rsidP="006657CD" w:rsidRDefault="00C16315" w14:paraId="1A13C11E" w14:textId="2E6DC3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6315">
              <w:rPr>
                <w:rFonts w:ascii="Arial" w:hAnsi="Arial" w:cs="Arial"/>
                <w:sz w:val="20"/>
                <w:szCs w:val="20"/>
              </w:rPr>
              <w:t>Good leadership is evident when direction, alignment and commitment are clear and powerful, whether this is in a team, department, organisation, or wider system.  </w:t>
            </w:r>
          </w:p>
          <w:p w:rsidRPr="00FF3A57" w:rsidR="00FF3A57" w:rsidP="00FF3A57" w:rsidRDefault="00FF3A57" w14:paraId="7E7FCF56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F35718" w:rsidR="00F35718" w:rsidP="006657CD" w:rsidRDefault="00A869EC" w14:paraId="2BA88E6D" w14:textId="38B973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9EC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F35718" w:rsidR="00F35718">
              <w:rPr>
                <w:rFonts w:ascii="Arial" w:hAnsi="Arial" w:cs="Arial"/>
                <w:sz w:val="20"/>
                <w:szCs w:val="20"/>
              </w:rPr>
              <w:t>irection: A clear, shared, inspiring vision and 4- 6 clear, agreed, challenging goals</w:t>
            </w:r>
          </w:p>
          <w:p w:rsidRPr="00F35718" w:rsidR="00F35718" w:rsidP="006657CD" w:rsidRDefault="00F35718" w14:paraId="7C6CA418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5718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F35718">
              <w:rPr>
                <w:rFonts w:ascii="Arial" w:hAnsi="Arial" w:cs="Arial"/>
                <w:sz w:val="20"/>
                <w:szCs w:val="20"/>
              </w:rPr>
              <w:t>lignment: The efforts of people and teams aligned and springing from the vision </w:t>
            </w:r>
          </w:p>
          <w:p w:rsidRPr="00C16315" w:rsidR="00FF3A57" w:rsidP="006657CD" w:rsidRDefault="00F35718" w14:paraId="0BEF82F6" w14:textId="6EE01B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69EC">
              <w:rPr>
                <w:rFonts w:ascii="Arial" w:hAnsi="Arial" w:cs="Arial" w:eastAsiaTheme="minorHAnsi"/>
                <w:b/>
                <w:bCs/>
                <w:sz w:val="20"/>
                <w:szCs w:val="20"/>
              </w:rPr>
              <w:t>C</w:t>
            </w:r>
            <w:r w:rsidRPr="00F35718">
              <w:rPr>
                <w:rFonts w:ascii="Arial" w:hAnsi="Arial" w:cs="Arial" w:eastAsiaTheme="minorHAnsi"/>
                <w:sz w:val="20"/>
                <w:szCs w:val="20"/>
              </w:rPr>
              <w:t>ommitment: Developing trust and motivation</w:t>
            </w:r>
          </w:p>
          <w:p w:rsidR="00C16315" w:rsidP="00C67F6E" w:rsidRDefault="00C16315" w14:paraId="0CAEBD1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6315" w:rsidP="00C67F6E" w:rsidRDefault="00C16315" w14:paraId="2147A77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A2A7A" w:rsidP="00C67F6E" w:rsidRDefault="00AA2A7A" w14:paraId="3054ED0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DF0266" w:rsidR="00D102BB" w:rsidP="00C67F6E" w:rsidRDefault="00D102BB" w14:paraId="27FF4752" w14:textId="21EC38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0266">
              <w:rPr>
                <w:rFonts w:ascii="Arial" w:hAnsi="Arial" w:cs="Arial"/>
                <w:b/>
                <w:bCs/>
                <w:sz w:val="20"/>
                <w:szCs w:val="20"/>
              </w:rPr>
              <w:t>Exercise 1</w:t>
            </w:r>
            <w:r w:rsidR="00136B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Individual </w:t>
            </w:r>
            <w:r w:rsidR="00172FD5">
              <w:rPr>
                <w:rFonts w:ascii="Arial" w:hAnsi="Arial" w:cs="Arial"/>
                <w:b/>
                <w:bCs/>
                <w:sz w:val="20"/>
                <w:szCs w:val="20"/>
              </w:rPr>
              <w:t>and then group work</w:t>
            </w:r>
          </w:p>
        </w:tc>
        <w:tc>
          <w:tcPr>
            <w:tcW w:w="5244" w:type="dxa"/>
            <w:tcMar/>
          </w:tcPr>
          <w:p w:rsidR="00136B89" w:rsidP="00DF0266" w:rsidRDefault="00136B89" w14:paraId="7164612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</w:p>
          <w:p w:rsidR="00D707BA" w:rsidP="00DF0266" w:rsidRDefault="009766C9" w14:paraId="767DF6B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  <w:r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 xml:space="preserve">Start with effective leadership – compassionate leaders </w:t>
            </w:r>
            <w:r w:rsidR="00250BD8"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 xml:space="preserve">are effective when </w:t>
            </w:r>
            <w:r w:rsidR="00030956"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 xml:space="preserve">they </w:t>
            </w:r>
            <w:r w:rsidR="00250BD8"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>ensure DAC</w:t>
            </w:r>
            <w:r w:rsidR="00030956"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 xml:space="preserve"> is present</w:t>
            </w:r>
            <w:r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 xml:space="preserve">. </w:t>
            </w:r>
          </w:p>
          <w:p w:rsidR="00D707BA" w:rsidP="00DF0266" w:rsidRDefault="00D707BA" w14:paraId="7DC93E6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</w:p>
          <w:p w:rsidR="00D707BA" w:rsidP="00DF0266" w:rsidRDefault="00D707BA" w14:paraId="405AEC8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</w:p>
          <w:p w:rsidR="00D707BA" w:rsidP="00DF0266" w:rsidRDefault="00FA38E0" w14:paraId="53DC21E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  <w:r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 xml:space="preserve">Introduce concept of DAC </w:t>
            </w:r>
            <w:r w:rsidR="00F5299F"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>and how it is needed for effective leadership</w:t>
            </w:r>
          </w:p>
          <w:p w:rsidR="00D707BA" w:rsidP="00DF0266" w:rsidRDefault="00D707BA" w14:paraId="7A6602C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</w:p>
          <w:p w:rsidR="00D707BA" w:rsidP="00DF0266" w:rsidRDefault="00D707BA" w14:paraId="6096754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</w:p>
          <w:p w:rsidR="00FA38E0" w:rsidP="00DF0266" w:rsidRDefault="00FA38E0" w14:paraId="784CA0A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</w:p>
          <w:p w:rsidR="000C4DEC" w:rsidP="00DF0266" w:rsidRDefault="000C4DEC" w14:paraId="52243072" w14:textId="04AA10C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  <w:r w:rsidRPr="000C4DEC"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 xml:space="preserve">Individually </w:t>
            </w:r>
            <w:r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 xml:space="preserve">ask participants </w:t>
            </w:r>
            <w:r w:rsidRPr="000C4DEC"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>complete the brief questionnaire from the Center for Creative Leadership on assessing DAC in teams</w:t>
            </w:r>
            <w:r w:rsidR="002E5AD5"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>. (link below or QR code on slide 5)</w:t>
            </w:r>
          </w:p>
          <w:p w:rsidRPr="002E5AD5" w:rsidR="002E5AD5" w:rsidP="002E5AD5" w:rsidRDefault="00551091" w14:paraId="56305EA4" w14:textId="77777777">
            <w:pPr>
              <w:pStyle w:val="paragrap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w:history="1" r:id="rId11">
              <w:r w:rsidRPr="002E5AD5" w:rsidR="002E5AD5">
                <w:rPr>
                  <w:rStyle w:val="Hyperlink"/>
                  <w:rFonts w:ascii="Arial" w:hAnsi="Arial" w:eastAsia="Calibri" w:cs="Arial"/>
                  <w:sz w:val="20"/>
                  <w:szCs w:val="20"/>
                </w:rPr>
                <w:t>Direction, Alignment, and Commitment Assessment | CCL</w:t>
              </w:r>
            </w:hyperlink>
          </w:p>
          <w:p w:rsidR="00D102BB" w:rsidP="00335BB7" w:rsidRDefault="00AB59F7" w14:paraId="491452D6" w14:textId="0A1D7054">
            <w:pPr>
              <w:pStyle w:val="paragrap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Considering results from questionnaire - w</w:t>
            </w:r>
            <w:r w:rsidRPr="00172FD5" w:rsidR="00172FD5">
              <w:rPr>
                <w:rFonts w:ascii="Arial" w:hAnsi="Arial" w:eastAsia="Calibri" w:cs="Arial"/>
                <w:sz w:val="20"/>
                <w:szCs w:val="20"/>
              </w:rPr>
              <w:t>hat can they, as compassionate leaders do, to ensure direction, alignment and commitment?</w:t>
            </w:r>
            <w:r w:rsidRPr="00172FD5" w:rsidR="00172FD5">
              <w:rPr>
                <w:rFonts w:ascii="Arial" w:hAnsi="Arial" w:eastAsia="Calibri" w:cs="Arial"/>
                <w:sz w:val="20"/>
                <w:szCs w:val="20"/>
              </w:rPr>
              <w:br/>
            </w:r>
            <w:r w:rsidRPr="00172FD5" w:rsidR="00172FD5">
              <w:rPr>
                <w:rFonts w:ascii="Arial" w:hAnsi="Arial" w:eastAsia="Calibri" w:cs="Arial"/>
                <w:sz w:val="20"/>
                <w:szCs w:val="20"/>
              </w:rPr>
              <w:t xml:space="preserve">Work individually and then discuss in small groups - </w:t>
            </w:r>
            <w:r w:rsidRPr="00172FD5" w:rsidR="00172FD5">
              <w:rPr>
                <w:rFonts w:ascii="Arial" w:hAnsi="Arial" w:eastAsia="Calibri" w:cs="Arial"/>
                <w:sz w:val="20"/>
                <w:szCs w:val="20"/>
              </w:rPr>
              <w:t>summarise key themes for feedback in plenary noting / summarising key themes emergin</w:t>
            </w:r>
            <w:r w:rsidR="00172FD5">
              <w:rPr>
                <w:rFonts w:ascii="Arial" w:hAnsi="Arial" w:eastAsia="Calibri" w:cs="Arial"/>
                <w:sz w:val="20"/>
                <w:szCs w:val="20"/>
              </w:rPr>
              <w:t>g</w:t>
            </w:r>
          </w:p>
          <w:p w:rsidR="00544515" w:rsidP="00544515" w:rsidRDefault="00544515" w14:paraId="5E5C4983" w14:textId="1746AB6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  <w:r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>Following exercise</w:t>
            </w:r>
            <w:r w:rsidR="00AA2A7A"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 xml:space="preserve"> and feedback</w:t>
            </w:r>
            <w:r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 xml:space="preserve">, </w:t>
            </w:r>
            <w:r w:rsidR="00AA2A7A"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 xml:space="preserve">run through the slides to </w:t>
            </w:r>
            <w:r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>explore what it looks like when DAC is and isn’t present in teams, organisations and systems.</w:t>
            </w:r>
          </w:p>
          <w:p w:rsidR="00544515" w:rsidP="00335BB7" w:rsidRDefault="003D623F" w14:paraId="26D3C139" w14:textId="1203599E">
            <w:pPr>
              <w:pStyle w:val="paragrap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Summarise section on Direction, Alignment and Commitment</w:t>
            </w:r>
          </w:p>
          <w:p w:rsidR="00C913C1" w:rsidP="00335BB7" w:rsidRDefault="00C913C1" w14:paraId="7E90297B" w14:textId="77777777">
            <w:pPr>
              <w:pStyle w:val="paragrap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C913C1" w:rsidP="00335BB7" w:rsidRDefault="00C913C1" w14:paraId="00F084D8" w14:textId="59BF499A">
            <w:pPr>
              <w:pStyle w:val="paragrap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Additional Resources:</w:t>
            </w:r>
          </w:p>
          <w:p w:rsidR="00C913C1" w:rsidP="00335BB7" w:rsidRDefault="00551091" w14:paraId="73759AF2" w14:textId="15B50A4D">
            <w:pPr>
              <w:pStyle w:val="paragraph"/>
              <w:rPr>
                <w:rFonts w:ascii="Arial" w:hAnsi="Arial" w:eastAsia="Calibri" w:cs="Arial"/>
                <w:sz w:val="20"/>
                <w:szCs w:val="20"/>
              </w:rPr>
            </w:pPr>
            <w:hyperlink w:history="1" r:id="rId12">
              <w:r w:rsidRPr="00136574" w:rsidR="00EC12AB">
                <w:rPr>
                  <w:rStyle w:val="Hyperlink"/>
                  <w:rFonts w:ascii="Arial" w:hAnsi="Arial" w:eastAsia="Calibri" w:cs="Arial"/>
                  <w:sz w:val="20"/>
                  <w:szCs w:val="20"/>
                </w:rPr>
                <w:t xml:space="preserve">The </w:t>
              </w:r>
              <w:r w:rsidRPr="00136574" w:rsidR="00136574">
                <w:rPr>
                  <w:rStyle w:val="Hyperlink"/>
                  <w:rFonts w:ascii="Arial" w:hAnsi="Arial" w:eastAsia="Calibri" w:cs="Arial"/>
                  <w:sz w:val="20"/>
                  <w:szCs w:val="20"/>
                </w:rPr>
                <w:t>Center for Creative Leadership website (CCL)</w:t>
              </w:r>
            </w:hyperlink>
          </w:p>
          <w:p w:rsidR="00136574" w:rsidP="00335BB7" w:rsidRDefault="00551091" w14:paraId="3866AF15" w14:textId="078B9AFF">
            <w:pPr>
              <w:pStyle w:val="paragraph"/>
              <w:rPr>
                <w:rFonts w:ascii="Arial" w:hAnsi="Arial" w:eastAsia="Calibri" w:cs="Arial"/>
                <w:sz w:val="20"/>
                <w:szCs w:val="20"/>
              </w:rPr>
            </w:pPr>
            <w:hyperlink w:history="1" r:id="rId13">
              <w:r w:rsidRPr="00DB62E5" w:rsidR="00DB62E5">
                <w:rPr>
                  <w:rStyle w:val="Hyperlink"/>
                  <w:rFonts w:ascii="Arial" w:hAnsi="Arial" w:eastAsia="Calibri" w:cs="Arial"/>
                  <w:sz w:val="20"/>
                  <w:szCs w:val="20"/>
                </w:rPr>
                <w:t>Making DAC leadership happen – A paper from CCL on DAC leadership</w:t>
              </w:r>
            </w:hyperlink>
          </w:p>
          <w:p w:rsidR="004761EE" w:rsidP="00335BB7" w:rsidRDefault="00551091" w14:paraId="4CC14C98" w14:textId="444C5B40">
            <w:pPr>
              <w:pStyle w:val="paragraph"/>
              <w:rPr>
                <w:rFonts w:ascii="Arial" w:hAnsi="Arial" w:eastAsia="Calibri" w:cs="Arial"/>
                <w:sz w:val="20"/>
                <w:szCs w:val="20"/>
              </w:rPr>
            </w:pPr>
            <w:hyperlink w:history="1" r:id="rId14">
              <w:r w:rsidRPr="00734843" w:rsidR="00A23560">
                <w:rPr>
                  <w:rStyle w:val="Hyperlink"/>
                  <w:rFonts w:ascii="Arial" w:hAnsi="Arial" w:eastAsia="Calibri" w:cs="Arial"/>
                  <w:sz w:val="20"/>
                  <w:szCs w:val="20"/>
                </w:rPr>
                <w:t xml:space="preserve">An interactive session from the Shift Forward virtual conference on June </w:t>
              </w:r>
              <w:r w:rsidRPr="00734843" w:rsidR="008B37F7">
                <w:rPr>
                  <w:rStyle w:val="Hyperlink"/>
                  <w:rFonts w:ascii="Arial" w:hAnsi="Arial" w:eastAsia="Calibri" w:cs="Arial"/>
                  <w:sz w:val="20"/>
                  <w:szCs w:val="20"/>
                </w:rPr>
                <w:t>2020, w</w:t>
              </w:r>
              <w:r w:rsidRPr="00734843" w:rsidR="00734843">
                <w:rPr>
                  <w:rStyle w:val="Hyperlink"/>
                  <w:rFonts w:ascii="Arial" w:hAnsi="Arial" w:eastAsia="Calibri" w:cs="Arial"/>
                  <w:sz w:val="20"/>
                  <w:szCs w:val="20"/>
                </w:rPr>
                <w:t>ith</w:t>
              </w:r>
              <w:r w:rsidRPr="00734843" w:rsidR="008B37F7">
                <w:rPr>
                  <w:rStyle w:val="Hyperlink"/>
                  <w:rFonts w:ascii="Arial" w:hAnsi="Arial" w:eastAsia="Calibri" w:cs="Arial"/>
                  <w:sz w:val="20"/>
                  <w:szCs w:val="20"/>
                </w:rPr>
                <w:t xml:space="preserve"> Katherine Pappa and</w:t>
              </w:r>
              <w:r w:rsidRPr="00734843" w:rsidR="00734843">
                <w:rPr>
                  <w:rStyle w:val="Hyperlink"/>
                  <w:rFonts w:ascii="Arial" w:hAnsi="Arial" w:eastAsia="Calibri" w:cs="Arial"/>
                  <w:sz w:val="20"/>
                  <w:szCs w:val="20"/>
                </w:rPr>
                <w:t xml:space="preserve"> </w:t>
              </w:r>
              <w:r w:rsidRPr="00734843" w:rsidR="008B37F7">
                <w:rPr>
                  <w:rStyle w:val="Hyperlink"/>
                  <w:rFonts w:ascii="Arial" w:hAnsi="Arial" w:eastAsia="Calibri" w:cs="Arial"/>
                  <w:sz w:val="20"/>
                  <w:szCs w:val="20"/>
                </w:rPr>
                <w:t xml:space="preserve">Princess Cullum </w:t>
              </w:r>
              <w:r w:rsidRPr="00734843" w:rsidR="00734843">
                <w:rPr>
                  <w:rStyle w:val="Hyperlink"/>
                  <w:rFonts w:ascii="Arial" w:hAnsi="Arial" w:eastAsia="Calibri" w:cs="Arial"/>
                  <w:sz w:val="20"/>
                  <w:szCs w:val="20"/>
                </w:rPr>
                <w:t>on DAC</w:t>
              </w:r>
            </w:hyperlink>
          </w:p>
          <w:p w:rsidR="00734843" w:rsidP="00335BB7" w:rsidRDefault="00EF6789" w14:paraId="287F224B" w14:textId="7102BC3F">
            <w:pPr>
              <w:pStyle w:val="paragrap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Case examples</w:t>
            </w:r>
            <w:r w:rsidR="008904CD">
              <w:rPr>
                <w:rFonts w:ascii="Arial" w:hAnsi="Arial" w:eastAsia="Calibri" w:cs="Arial"/>
                <w:sz w:val="20"/>
                <w:szCs w:val="20"/>
              </w:rPr>
              <w:t xml:space="preserve"> and exercises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 from </w:t>
            </w:r>
            <w:r w:rsidR="00A65684">
              <w:rPr>
                <w:rFonts w:ascii="Arial" w:hAnsi="Arial" w:eastAsia="Calibri" w:cs="Arial"/>
                <w:sz w:val="20"/>
                <w:szCs w:val="20"/>
              </w:rPr>
              <w:t>‘</w:t>
            </w:r>
            <w:r w:rsidRPr="00842BCE" w:rsidR="00101B5F">
              <w:rPr>
                <w:rFonts w:ascii="Arial" w:hAnsi="Arial" w:eastAsia="Calibri" w:cs="Arial"/>
                <w:i/>
                <w:iCs/>
                <w:sz w:val="20"/>
                <w:szCs w:val="20"/>
              </w:rPr>
              <w:t>Compassionate Leadership, sustaining wisdom, humanity and presence in Health and social care</w:t>
            </w:r>
            <w:r w:rsidR="00A65684">
              <w:rPr>
                <w:rFonts w:ascii="Arial" w:hAnsi="Arial" w:eastAsia="Calibri" w:cs="Arial"/>
                <w:sz w:val="20"/>
                <w:szCs w:val="20"/>
              </w:rPr>
              <w:t>’</w:t>
            </w:r>
            <w:r w:rsidR="008904CD">
              <w:rPr>
                <w:rFonts w:ascii="Arial" w:hAnsi="Arial" w:eastAsia="Calibri" w:cs="Arial"/>
                <w:sz w:val="20"/>
                <w:szCs w:val="20"/>
              </w:rPr>
              <w:t xml:space="preserve"> Michael A West</w:t>
            </w:r>
            <w:r w:rsidR="00842BCE">
              <w:rPr>
                <w:rFonts w:ascii="Arial" w:hAnsi="Arial" w:eastAsia="Calibri" w:cs="Arial"/>
                <w:sz w:val="20"/>
                <w:szCs w:val="20"/>
              </w:rPr>
              <w:t>:</w:t>
            </w:r>
          </w:p>
          <w:p w:rsidR="008904CD" w:rsidP="0044792A" w:rsidRDefault="00842BCE" w14:paraId="13AD67A2" w14:textId="33A17CC3">
            <w:pPr>
              <w:pStyle w:val="paragraph"/>
              <w:numPr>
                <w:ilvl w:val="0"/>
                <w:numId w:val="25"/>
              </w:numPr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 xml:space="preserve">Collective Hospital Leadership, </w:t>
            </w:r>
            <w:r w:rsidR="00AA4F71">
              <w:rPr>
                <w:rFonts w:ascii="Arial" w:hAnsi="Arial" w:eastAsia="Calibri" w:cs="Arial"/>
                <w:sz w:val="20"/>
                <w:szCs w:val="20"/>
              </w:rPr>
              <w:t xml:space="preserve">pp113-114, 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exercises and discussion questions </w:t>
            </w:r>
            <w:r w:rsidR="00AA4F71">
              <w:rPr>
                <w:rFonts w:ascii="Arial" w:hAnsi="Arial" w:eastAsia="Calibri" w:cs="Arial"/>
                <w:sz w:val="20"/>
                <w:szCs w:val="20"/>
              </w:rPr>
              <w:t>p123 (Questions 1-3)</w:t>
            </w:r>
          </w:p>
          <w:p w:rsidRPr="00C6302F" w:rsidR="00887EFF" w:rsidP="00335BB7" w:rsidRDefault="00887EFF" w14:paraId="075FE86A" w14:textId="0B7CCB28">
            <w:pPr>
              <w:pStyle w:val="paragraph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Mar/>
          </w:tcPr>
          <w:p w:rsidR="00342EA5" w:rsidP="00342EA5" w:rsidRDefault="00342EA5" w14:paraId="4462334C" w14:textId="77777777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44515" w:rsidP="00342EA5" w:rsidRDefault="00D102BB" w14:paraId="25C56802" w14:textId="7777777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2EA5"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="0054525F">
              <w:rPr>
                <w:rFonts w:ascii="Arial" w:hAnsi="Arial" w:cs="Arial"/>
                <w:sz w:val="20"/>
                <w:szCs w:val="20"/>
              </w:rPr>
              <w:t>4</w:t>
            </w:r>
            <w:r w:rsidRPr="00342EA5" w:rsidR="00FA38E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544515" w:rsidP="00544515" w:rsidRDefault="00544515" w14:paraId="54CBBF0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515" w:rsidP="00544515" w:rsidRDefault="00544515" w14:paraId="024A8F2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515" w:rsidP="00544515" w:rsidRDefault="00544515" w14:paraId="16C14ED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4515" w:rsidR="00D102BB" w:rsidP="00544515" w:rsidRDefault="00544515" w14:paraId="290F68A2" w14:textId="71C90B4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Pr="00544515" w:rsidR="0054525F">
              <w:rPr>
                <w:rFonts w:ascii="Arial" w:hAnsi="Arial" w:cs="Arial"/>
                <w:sz w:val="20"/>
                <w:szCs w:val="20"/>
              </w:rPr>
              <w:t>5</w:t>
            </w:r>
            <w:r w:rsidRPr="00544515" w:rsidR="00FA38E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Pr="00C6302F" w:rsidR="00D102BB" w:rsidP="00342EA5" w:rsidRDefault="00D102BB" w14:paraId="2CD7BBE9" w14:textId="72653311">
            <w:pPr>
              <w:rPr>
                <w:rFonts w:ascii="Arial" w:hAnsi="Arial" w:cs="Arial"/>
                <w:sz w:val="20"/>
                <w:szCs w:val="20"/>
              </w:rPr>
            </w:pPr>
          </w:p>
          <w:p w:rsidR="00FA38E0" w:rsidP="00342EA5" w:rsidRDefault="00FA38E0" w14:paraId="0EB21F8B" w14:textId="77777777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FA38E0" w:rsidR="00FA38E0" w:rsidP="00342EA5" w:rsidRDefault="00FA38E0" w14:paraId="6270D2EA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FA38E0" w:rsidP="00342EA5" w:rsidRDefault="00FA38E0" w14:paraId="1F1B717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FA38E0" w:rsidP="00342EA5" w:rsidRDefault="00FA38E0" w14:paraId="026F817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FA38E0" w:rsidP="00342EA5" w:rsidRDefault="00FA38E0" w14:paraId="023CAF1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FA38E0" w:rsidP="00342EA5" w:rsidRDefault="00FA38E0" w14:paraId="5D0B315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FA38E0" w:rsidP="00342EA5" w:rsidRDefault="00FA38E0" w14:paraId="0BA0827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CB4B84" w:rsidP="00342EA5" w:rsidRDefault="00CB4B84" w14:paraId="4CB8995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C84" w:rsidP="00342EA5" w:rsidRDefault="00D05C84" w14:paraId="04A2916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C84" w:rsidP="00342EA5" w:rsidRDefault="00D05C84" w14:paraId="660AD1D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C84" w:rsidP="00342EA5" w:rsidRDefault="00D05C84" w14:paraId="3EBD2A0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C84" w:rsidP="00342EA5" w:rsidRDefault="00D05C84" w14:paraId="4F30585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FA38E0" w:rsidP="00342EA5" w:rsidRDefault="00FA38E0" w14:paraId="1F91BAE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A2A7A" w:rsidP="00342EA5" w:rsidRDefault="00AA2A7A" w14:paraId="2B0FAE7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42EA5" w:rsidP="00342EA5" w:rsidRDefault="00342EA5" w14:paraId="4B25712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FA38E0" w:rsidP="00342EA5" w:rsidRDefault="00FA38E0" w14:paraId="497B2D3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FA38E0" w:rsidR="00D102BB" w:rsidP="00342EA5" w:rsidRDefault="00D102BB" w14:paraId="74976705" w14:textId="258ACD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38E0">
              <w:rPr>
                <w:rFonts w:ascii="Arial" w:hAnsi="Arial" w:cs="Arial"/>
                <w:sz w:val="20"/>
                <w:szCs w:val="20"/>
              </w:rPr>
              <w:t xml:space="preserve">Exercise </w:t>
            </w:r>
            <w:r w:rsidRPr="00FA38E0" w:rsidR="00D61014">
              <w:rPr>
                <w:rFonts w:ascii="Arial" w:hAnsi="Arial" w:cs="Arial"/>
                <w:sz w:val="20"/>
                <w:szCs w:val="20"/>
              </w:rPr>
              <w:t xml:space="preserve"> sheet </w:t>
            </w:r>
            <w:r w:rsidRPr="00FA38E0">
              <w:rPr>
                <w:rFonts w:ascii="Arial" w:hAnsi="Arial" w:cs="Arial"/>
                <w:sz w:val="20"/>
                <w:szCs w:val="20"/>
              </w:rPr>
              <w:t>1</w:t>
            </w:r>
            <w:r w:rsidR="00CB4B84">
              <w:rPr>
                <w:rFonts w:ascii="Arial" w:hAnsi="Arial" w:cs="Arial"/>
                <w:sz w:val="20"/>
                <w:szCs w:val="20"/>
              </w:rPr>
              <w:t xml:space="preserve">/ Slide </w:t>
            </w:r>
            <w:r w:rsidR="00D707BA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B574F2" w:rsidP="00342EA5" w:rsidRDefault="00B574F2" w14:paraId="45512E0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574F2" w:rsidP="00342EA5" w:rsidRDefault="00B574F2" w14:paraId="77A3874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C84" w:rsidP="00342EA5" w:rsidRDefault="00D05C84" w14:paraId="682E94D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C84" w:rsidP="00342EA5" w:rsidRDefault="00D05C84" w14:paraId="61F35F4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2E5AD5" w:rsidP="00342EA5" w:rsidRDefault="002E5AD5" w14:paraId="110F173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2E5AD5" w:rsidP="002E5AD5" w:rsidRDefault="002E5AD5" w14:paraId="6FC4E2EF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 sheet 1/ Slide 6</w:t>
            </w:r>
          </w:p>
          <w:p w:rsidR="00AA2A7A" w:rsidP="00AA2A7A" w:rsidRDefault="00AA2A7A" w14:paraId="47809DC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A2A7A" w:rsidP="00AA2A7A" w:rsidRDefault="00AA2A7A" w14:paraId="1C157AA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A2A7A" w:rsidP="00AA2A7A" w:rsidRDefault="00AA2A7A" w14:paraId="2CEB0BE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A2A7A" w:rsidP="00AA2A7A" w:rsidRDefault="00AA2A7A" w14:paraId="26CE8E4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A2A7A" w:rsidP="00AA2A7A" w:rsidRDefault="00AA2A7A" w14:paraId="042C059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A2A7A" w:rsidP="00AA2A7A" w:rsidRDefault="00AA2A7A" w14:paraId="4C3CC6F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A2A7A" w:rsidP="00AA2A7A" w:rsidRDefault="00AA2A7A" w14:paraId="63EC6DAC" w14:textId="663DFF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Slide</w:t>
            </w:r>
            <w:r w:rsidRPr="00AA2A7A">
              <w:rPr>
                <w:rFonts w:ascii="Arial" w:hAnsi="Arial" w:cs="Arial"/>
                <w:sz w:val="20"/>
                <w:szCs w:val="20"/>
              </w:rPr>
              <w:t xml:space="preserve"> 7, 8, 9, 10, 11, 12</w:t>
            </w:r>
          </w:p>
          <w:p w:rsidRPr="003D623F" w:rsidR="003D623F" w:rsidP="003D623F" w:rsidRDefault="003D623F" w14:paraId="1276FF6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D623F" w:rsidP="003D623F" w:rsidRDefault="003D623F" w14:paraId="469FD75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D623F" w:rsidR="003D623F" w:rsidP="003D623F" w:rsidRDefault="003D623F" w14:paraId="0563D2E6" w14:textId="69CC1A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Slide 13</w:t>
            </w:r>
          </w:p>
        </w:tc>
      </w:tr>
      <w:tr w:rsidR="0065422F" w:rsidTr="46FA25C3" w14:paraId="72BAE760" w14:textId="77777777">
        <w:tc>
          <w:tcPr>
            <w:tcW w:w="846" w:type="dxa"/>
            <w:tcMar/>
            <w:vAlign w:val="center"/>
          </w:tcPr>
          <w:p w:rsidR="00D102BB" w:rsidP="00203382" w:rsidRDefault="00D102BB" w14:paraId="2640164A" w14:textId="77777777">
            <w:pPr>
              <w:jc w:val="center"/>
              <w:rPr>
                <w:rFonts w:ascii="Franklin Gothic Book" w:hAnsi="Franklin Gothic Book" w:cs="Posterama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tcMar/>
            <w:vAlign w:val="center"/>
          </w:tcPr>
          <w:p w:rsidR="000C0109" w:rsidP="00335BB7" w:rsidRDefault="000C0109" w14:paraId="5FEE8DE4" w14:textId="32561CB4">
            <w:pPr>
              <w:pStyle w:val="paragraph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C0109">
              <w:rPr>
                <w:rFonts w:ascii="Arial" w:hAnsi="Arial" w:cs="Arial"/>
                <w:sz w:val="20"/>
                <w:szCs w:val="20"/>
              </w:rPr>
              <w:t xml:space="preserve">To demonstrate how compassion, inclusion and valuing diversity </w:t>
            </w:r>
            <w:r w:rsidRPr="000C0109">
              <w:rPr>
                <w:rFonts w:ascii="Arial" w:hAnsi="Arial" w:cs="Arial"/>
                <w:sz w:val="20"/>
                <w:szCs w:val="20"/>
              </w:rPr>
              <w:t>can be integrated and applied</w:t>
            </w:r>
          </w:p>
          <w:p w:rsidRPr="00136B89" w:rsidR="000C0109" w:rsidP="00335BB7" w:rsidRDefault="000C0109" w14:paraId="03A3D9D2" w14:textId="04CF30E6">
            <w:pPr>
              <w:pStyle w:val="paragraph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Mar/>
          </w:tcPr>
          <w:p w:rsidR="00136B89" w:rsidP="00642618" w:rsidRDefault="00871848" w14:paraId="7AF2FE4F" w14:textId="190712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the slides exploring the following topics:</w:t>
            </w:r>
          </w:p>
          <w:p w:rsidR="00642618" w:rsidP="00136B89" w:rsidRDefault="00642618" w14:paraId="67B33651" w14:textId="7777777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Pr="000C0109" w:rsidR="000C0109" w:rsidP="006657CD" w:rsidRDefault="000C0109" w14:paraId="5243CFF4" w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C0109">
              <w:rPr>
                <w:rFonts w:ascii="Arial" w:hAnsi="Arial" w:cs="Arial"/>
                <w:sz w:val="20"/>
                <w:szCs w:val="20"/>
              </w:rPr>
              <w:t>Why should we be inclusive?</w:t>
            </w:r>
          </w:p>
          <w:p w:rsidRPr="000C0109" w:rsidR="000C0109" w:rsidP="006657CD" w:rsidRDefault="000C0109" w14:paraId="0E8D941E" w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C0109">
              <w:rPr>
                <w:rFonts w:ascii="Arial" w:hAnsi="Arial" w:cs="Arial"/>
                <w:sz w:val="20"/>
                <w:szCs w:val="20"/>
              </w:rPr>
              <w:t>Promoting equity and equality</w:t>
            </w:r>
          </w:p>
          <w:p w:rsidRPr="000C0109" w:rsidR="000C0109" w:rsidP="006657CD" w:rsidRDefault="000C0109" w14:paraId="6877F985" w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C0109">
              <w:rPr>
                <w:rFonts w:ascii="Arial" w:hAnsi="Arial" w:cs="Arial"/>
                <w:sz w:val="20"/>
                <w:szCs w:val="20"/>
              </w:rPr>
              <w:t>Valuing diversity</w:t>
            </w:r>
          </w:p>
          <w:p w:rsidRPr="000C0109" w:rsidR="000C0109" w:rsidP="006657CD" w:rsidRDefault="000C0109" w14:paraId="5DAC4D1D" w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C0109">
              <w:rPr>
                <w:rFonts w:ascii="Arial" w:hAnsi="Arial" w:cs="Arial"/>
                <w:sz w:val="20"/>
                <w:szCs w:val="20"/>
              </w:rPr>
              <w:t>Modelling inclusive leadership</w:t>
            </w:r>
          </w:p>
          <w:p w:rsidR="00136B89" w:rsidP="006657CD" w:rsidRDefault="000C0109" w14:paraId="34F07C7A" w14:textId="36173DA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C0109">
              <w:rPr>
                <w:rFonts w:ascii="Arial" w:hAnsi="Arial" w:cs="Arial"/>
                <w:sz w:val="20"/>
                <w:szCs w:val="20"/>
              </w:rPr>
              <w:t xml:space="preserve">Compassionately managing conflict </w:t>
            </w:r>
          </w:p>
          <w:p w:rsidR="00136B89" w:rsidP="00136B89" w:rsidRDefault="00136B89" w14:paraId="353BC786" w14:textId="35FE155B">
            <w:pPr>
              <w:rPr>
                <w:rFonts w:ascii="Arial" w:hAnsi="Arial" w:cs="Arial"/>
                <w:sz w:val="20"/>
                <w:szCs w:val="20"/>
              </w:rPr>
            </w:pPr>
          </w:p>
          <w:p w:rsidR="00136B89" w:rsidP="00136B89" w:rsidRDefault="00136B89" w14:paraId="68677C07" w14:textId="650DF72D">
            <w:pPr>
              <w:rPr>
                <w:rFonts w:ascii="Arial" w:hAnsi="Arial" w:cs="Arial"/>
                <w:sz w:val="20"/>
                <w:szCs w:val="20"/>
              </w:rPr>
            </w:pPr>
          </w:p>
          <w:p w:rsidR="00136B89" w:rsidP="00136B89" w:rsidRDefault="00136B89" w14:paraId="63D062F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136B89" w:rsidP="00136B89" w:rsidRDefault="00136B89" w14:paraId="3F1D624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136B89" w:rsidP="00136B89" w:rsidRDefault="00136B89" w14:paraId="729DFA8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76C2DF3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4137BB0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39232C2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524E4AC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18FCD5D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435D90A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126F7C0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24306E9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25C023D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6292F1F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3ECE803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5F28D12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078A461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1D2115C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5B9125C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1DA5BA4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5BD1104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64F996A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25838" w:rsidP="00136B89" w:rsidRDefault="00725838" w14:paraId="2C15BCB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25838" w:rsidP="00136B89" w:rsidRDefault="00725838" w14:paraId="75FD27F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25838" w:rsidP="00136B89" w:rsidRDefault="00725838" w14:paraId="1F2534B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25838" w:rsidP="00136B89" w:rsidRDefault="00725838" w14:paraId="131B4D7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25838" w:rsidP="00136B89" w:rsidRDefault="00725838" w14:paraId="6FE424A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25838" w:rsidP="00136B89" w:rsidRDefault="00725838" w14:paraId="3F240AF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25838" w:rsidP="00136B89" w:rsidRDefault="00725838" w14:paraId="741E17A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25838" w:rsidP="00136B89" w:rsidRDefault="00725838" w14:paraId="1541775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25838" w:rsidP="00136B89" w:rsidRDefault="00725838" w14:paraId="43D0856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6DC2D8D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0A7072F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1B7AE83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2B" w:rsidP="00136B89" w:rsidRDefault="0041712B" w14:paraId="0F212E0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2B" w:rsidP="00136B89" w:rsidRDefault="0041712B" w14:paraId="42F8C1D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2B" w:rsidP="00136B89" w:rsidRDefault="0041712B" w14:paraId="6BB6A87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2B" w:rsidP="00136B89" w:rsidRDefault="0041712B" w14:paraId="48FCCF9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2B" w:rsidP="00136B89" w:rsidRDefault="0041712B" w14:paraId="772BC77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2B" w:rsidP="00136B89" w:rsidRDefault="0041712B" w14:paraId="7F3D485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2B" w:rsidP="00136B89" w:rsidRDefault="0041712B" w14:paraId="34837BB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2B" w:rsidP="00136B89" w:rsidRDefault="0041712B" w14:paraId="1828C1A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2B" w:rsidP="00136B89" w:rsidRDefault="0041712B" w14:paraId="14B32D4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2B" w:rsidP="00136B89" w:rsidRDefault="0041712B" w14:paraId="12AE7F9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2B" w:rsidP="00136B89" w:rsidRDefault="0041712B" w14:paraId="2204850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2B" w:rsidP="00136B89" w:rsidRDefault="0041712B" w14:paraId="766FB30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2B" w:rsidP="00136B89" w:rsidRDefault="0041712B" w14:paraId="76D2115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12B" w:rsidP="00136B89" w:rsidRDefault="0041712B" w14:paraId="1C0EC9D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2766030C" w14:textId="715AE1E7">
            <w:pPr>
              <w:rPr>
                <w:rFonts w:ascii="Arial" w:hAnsi="Arial" w:cs="Arial"/>
                <w:sz w:val="20"/>
                <w:szCs w:val="20"/>
              </w:rPr>
            </w:pPr>
            <w:r w:rsidRPr="00DF02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Exercise </w:t>
            </w:r>
            <w:r w:rsidR="00223F7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Individual and then </w:t>
            </w:r>
            <w:r w:rsidR="00223F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work in pairs </w:t>
            </w:r>
            <w:r w:rsidR="00B44000">
              <w:rPr>
                <w:rFonts w:ascii="Arial" w:hAnsi="Arial" w:cs="Arial"/>
                <w:b/>
                <w:bCs/>
                <w:sz w:val="20"/>
                <w:szCs w:val="20"/>
              </w:rPr>
              <w:t>to identify goals</w:t>
            </w:r>
          </w:p>
          <w:p w:rsidR="00A613F0" w:rsidP="00136B89" w:rsidRDefault="00A613F0" w14:paraId="14F8E62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641A789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3F0" w:rsidP="00136B89" w:rsidRDefault="00A613F0" w14:paraId="3FCCE66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C547F2" w:rsidR="00A613F0" w:rsidP="00136B89" w:rsidRDefault="00A613F0" w14:paraId="3FE804F6" w14:textId="516231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tcMar/>
          </w:tcPr>
          <w:p w:rsidRPr="00AB780B" w:rsidR="00AB780B" w:rsidP="00AB780B" w:rsidRDefault="00AB780B" w14:paraId="2935B742" w14:textId="34C98CB0">
            <w:pPr>
              <w:pStyle w:val="paragraph"/>
              <w:textAlignment w:val="baseline"/>
              <w:rPr>
                <w:rFonts w:ascii="Arial" w:hAnsi="Arial" w:cs="Arial" w:eastAsiaTheme="minorHAnsi"/>
                <w:sz w:val="20"/>
                <w:szCs w:val="20"/>
              </w:rPr>
            </w:pPr>
            <w:r w:rsidRPr="00AB780B">
              <w:rPr>
                <w:rFonts w:ascii="Arial" w:hAnsi="Arial" w:cs="Arial" w:eastAsiaTheme="minorHAnsi"/>
                <w:sz w:val="20"/>
                <w:szCs w:val="20"/>
              </w:rPr>
              <w:t>I</w:t>
            </w:r>
            <w:r w:rsidR="000C0410">
              <w:rPr>
                <w:rFonts w:ascii="Arial" w:hAnsi="Arial" w:cs="Arial" w:eastAsiaTheme="minorHAnsi"/>
                <w:sz w:val="20"/>
                <w:szCs w:val="20"/>
              </w:rPr>
              <w:t>ntroduc</w:t>
            </w:r>
            <w:r w:rsidR="007C28BC">
              <w:rPr>
                <w:rFonts w:ascii="Arial" w:hAnsi="Arial" w:cs="Arial" w:eastAsiaTheme="minorHAnsi"/>
                <w:sz w:val="20"/>
                <w:szCs w:val="20"/>
              </w:rPr>
              <w:t>e</w:t>
            </w:r>
            <w:r w:rsidR="000C0410">
              <w:rPr>
                <w:rFonts w:ascii="Arial" w:hAnsi="Arial" w:cs="Arial" w:eastAsiaTheme="minorHAnsi"/>
                <w:sz w:val="20"/>
                <w:szCs w:val="20"/>
              </w:rPr>
              <w:t xml:space="preserve"> the topic of </w:t>
            </w:r>
            <w:r w:rsidR="007C28BC">
              <w:rPr>
                <w:rFonts w:ascii="Arial" w:hAnsi="Arial" w:cs="Arial" w:eastAsiaTheme="minorHAnsi"/>
                <w:sz w:val="20"/>
                <w:szCs w:val="20"/>
              </w:rPr>
              <w:t>inclusive</w:t>
            </w:r>
            <w:r w:rsidR="000C0410">
              <w:rPr>
                <w:rFonts w:ascii="Arial" w:hAnsi="Arial" w:cs="Arial" w:eastAsiaTheme="minorHAnsi"/>
                <w:sz w:val="20"/>
                <w:szCs w:val="20"/>
              </w:rPr>
              <w:t xml:space="preserve"> leadership </w:t>
            </w:r>
            <w:r w:rsidR="007C28BC">
              <w:rPr>
                <w:rFonts w:ascii="Arial" w:hAnsi="Arial" w:cs="Arial" w:eastAsiaTheme="minorHAnsi"/>
                <w:sz w:val="20"/>
                <w:szCs w:val="20"/>
              </w:rPr>
              <w:t>- i</w:t>
            </w:r>
            <w:r w:rsidRPr="00AB780B">
              <w:rPr>
                <w:rFonts w:ascii="Arial" w:hAnsi="Arial" w:cs="Arial" w:eastAsiaTheme="minorHAnsi"/>
                <w:sz w:val="20"/>
                <w:szCs w:val="20"/>
              </w:rPr>
              <w:t>f leadership is not inclusive, it is not compassionate</w:t>
            </w:r>
          </w:p>
          <w:p w:rsidR="000B2482" w:rsidP="000B2482" w:rsidRDefault="00D5350F" w14:paraId="502553BC" w14:textId="77777777">
            <w:pPr>
              <w:pStyle w:val="paragraph"/>
              <w:textAlignment w:val="baseline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 xml:space="preserve">Explore why </w:t>
            </w:r>
            <w:r w:rsidR="00F56D70">
              <w:rPr>
                <w:rFonts w:ascii="Arial" w:hAnsi="Arial" w:cs="Arial" w:eastAsiaTheme="minorHAnsi"/>
                <w:sz w:val="20"/>
                <w:szCs w:val="20"/>
              </w:rPr>
              <w:t>we should practise inclusive leadership:</w:t>
            </w:r>
            <w:r w:rsidR="00E94E09">
              <w:rPr>
                <w:rFonts w:ascii="Arial" w:hAnsi="Arial" w:cs="Arial" w:eastAsiaTheme="minorHAnsi"/>
                <w:sz w:val="20"/>
                <w:szCs w:val="20"/>
              </w:rPr>
              <w:t xml:space="preserve"> </w:t>
            </w:r>
          </w:p>
          <w:p w:rsidR="000B2482" w:rsidP="000B2482" w:rsidRDefault="00AB780B" w14:paraId="45495E91" w14:textId="77777777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Arial" w:hAnsi="Arial" w:cs="Arial" w:eastAsiaTheme="minorHAnsi"/>
                <w:sz w:val="20"/>
                <w:szCs w:val="20"/>
              </w:rPr>
            </w:pPr>
            <w:r w:rsidRPr="00AB780B">
              <w:rPr>
                <w:rFonts w:ascii="Arial" w:hAnsi="Arial" w:cs="Arial" w:eastAsiaTheme="minorHAnsi"/>
                <w:sz w:val="20"/>
                <w:szCs w:val="20"/>
              </w:rPr>
              <w:t xml:space="preserve">Moral issue, </w:t>
            </w:r>
          </w:p>
          <w:p w:rsidR="000B2482" w:rsidP="000B2482" w:rsidRDefault="00AB780B" w14:paraId="4B8C6CEB" w14:textId="77777777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Arial" w:hAnsi="Arial" w:cs="Arial" w:eastAsiaTheme="minorHAnsi"/>
                <w:sz w:val="20"/>
                <w:szCs w:val="20"/>
              </w:rPr>
            </w:pPr>
            <w:r w:rsidRPr="00AB780B">
              <w:rPr>
                <w:rFonts w:ascii="Arial" w:hAnsi="Arial" w:cs="Arial" w:eastAsiaTheme="minorHAnsi"/>
                <w:sz w:val="20"/>
                <w:szCs w:val="20"/>
              </w:rPr>
              <w:t>health inequalities,</w:t>
            </w:r>
          </w:p>
          <w:p w:rsidR="000B2482" w:rsidP="000B2482" w:rsidRDefault="00AB780B" w14:paraId="2F69DE27" w14:textId="0B7C46C7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Arial" w:hAnsi="Arial" w:cs="Arial" w:eastAsiaTheme="minorHAnsi"/>
                <w:sz w:val="20"/>
                <w:szCs w:val="20"/>
              </w:rPr>
            </w:pPr>
            <w:r w:rsidRPr="00AB780B">
              <w:rPr>
                <w:rFonts w:ascii="Arial" w:hAnsi="Arial" w:cs="Arial" w:eastAsiaTheme="minorHAnsi"/>
                <w:sz w:val="20"/>
                <w:szCs w:val="20"/>
              </w:rPr>
              <w:t>positively diverse teams and organisations are more productive and innovative.</w:t>
            </w:r>
          </w:p>
          <w:p w:rsidR="00B84351" w:rsidP="00AB780B" w:rsidRDefault="00AB780B" w14:paraId="5EDD6373" w14:textId="77777777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Arial" w:hAnsi="Arial" w:cs="Arial" w:eastAsiaTheme="minorHAnsi"/>
                <w:sz w:val="20"/>
                <w:szCs w:val="20"/>
              </w:rPr>
            </w:pPr>
            <w:r w:rsidRPr="00AB780B">
              <w:rPr>
                <w:rFonts w:ascii="Arial" w:hAnsi="Arial" w:cs="Arial" w:eastAsiaTheme="minorHAnsi"/>
                <w:sz w:val="20"/>
                <w:szCs w:val="20"/>
              </w:rPr>
              <w:t>Better care quality and financial performance</w:t>
            </w:r>
          </w:p>
          <w:p w:rsidR="00AB780B" w:rsidP="00AB780B" w:rsidRDefault="00AB780B" w14:paraId="5D576C05" w14:textId="7FF46BED">
            <w:pPr>
              <w:pStyle w:val="paragraph"/>
              <w:numPr>
                <w:ilvl w:val="0"/>
                <w:numId w:val="18"/>
              </w:numPr>
              <w:textAlignment w:val="baseline"/>
              <w:rPr>
                <w:rFonts w:ascii="Arial" w:hAnsi="Arial" w:cs="Arial" w:eastAsiaTheme="minorHAnsi"/>
                <w:sz w:val="20"/>
                <w:szCs w:val="20"/>
              </w:rPr>
            </w:pPr>
            <w:r w:rsidRPr="00B84351">
              <w:rPr>
                <w:rFonts w:ascii="Arial" w:hAnsi="Arial" w:cs="Arial" w:eastAsiaTheme="minorHAnsi"/>
                <w:sz w:val="20"/>
                <w:szCs w:val="20"/>
              </w:rPr>
              <w:t>Four behaviours of CL core to inclusive leadership – helping involves creating equity not simply equality, everyone feeling included by leadership</w:t>
            </w:r>
          </w:p>
          <w:p w:rsidRPr="00B84351" w:rsidR="00D15422" w:rsidP="00D15422" w:rsidRDefault="005E0E59" w14:paraId="134994A8" w14:textId="0A6AF1FD">
            <w:pPr>
              <w:pStyle w:val="paragraph"/>
              <w:textAlignment w:val="baseline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 xml:space="preserve">Outline the difference between equality and equity and how the four behaviours of compassionate leadership </w:t>
            </w:r>
            <w:r w:rsidR="00177CB5">
              <w:rPr>
                <w:rFonts w:ascii="Arial" w:hAnsi="Arial" w:cs="Arial" w:eastAsiaTheme="minorHAnsi"/>
                <w:sz w:val="20"/>
                <w:szCs w:val="20"/>
              </w:rPr>
              <w:t xml:space="preserve">helps us to ‘listen with fascination’ and genuinely understand and empathise with the challenges </w:t>
            </w:r>
            <w:r w:rsidR="005F0365">
              <w:rPr>
                <w:rFonts w:ascii="Arial" w:hAnsi="Arial" w:cs="Arial" w:eastAsiaTheme="minorHAnsi"/>
                <w:sz w:val="20"/>
                <w:szCs w:val="20"/>
              </w:rPr>
              <w:t>individuals</w:t>
            </w:r>
            <w:r w:rsidR="00177CB5">
              <w:rPr>
                <w:rFonts w:ascii="Arial" w:hAnsi="Arial" w:cs="Arial" w:eastAsiaTheme="minorHAnsi"/>
                <w:sz w:val="20"/>
                <w:szCs w:val="20"/>
              </w:rPr>
              <w:t xml:space="preserve"> face. This then provides the motivation to take the steps that create </w:t>
            </w:r>
            <w:r w:rsidR="005F0365">
              <w:rPr>
                <w:rFonts w:ascii="Arial" w:hAnsi="Arial" w:cs="Arial" w:eastAsiaTheme="minorHAnsi"/>
                <w:sz w:val="20"/>
                <w:szCs w:val="20"/>
              </w:rPr>
              <w:t xml:space="preserve">equity – ensuring fairness according to individual needs. </w:t>
            </w:r>
          </w:p>
          <w:p w:rsidR="00511D09" w:rsidP="00AB780B" w:rsidRDefault="005F0365" w14:paraId="6BDBD951" w14:textId="00CCDC83">
            <w:pPr>
              <w:pStyle w:val="paragraph"/>
              <w:textAlignment w:val="baseline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 xml:space="preserve">Discuss how </w:t>
            </w:r>
            <w:r w:rsidR="00011848">
              <w:rPr>
                <w:rFonts w:ascii="Arial" w:hAnsi="Arial" w:cs="Arial" w:eastAsiaTheme="minorHAnsi"/>
                <w:sz w:val="20"/>
                <w:szCs w:val="20"/>
              </w:rPr>
              <w:t>c</w:t>
            </w:r>
            <w:r w:rsidRPr="00AB780B" w:rsidR="00AB780B">
              <w:rPr>
                <w:rFonts w:ascii="Arial" w:hAnsi="Arial" w:cs="Arial" w:eastAsiaTheme="minorHAnsi"/>
                <w:sz w:val="20"/>
                <w:szCs w:val="20"/>
              </w:rPr>
              <w:t xml:space="preserve">ompassionate leadership </w:t>
            </w:r>
            <w:r w:rsidR="00511D09">
              <w:rPr>
                <w:rFonts w:ascii="Arial" w:hAnsi="Arial" w:cs="Arial" w:eastAsiaTheme="minorHAnsi"/>
                <w:sz w:val="20"/>
                <w:szCs w:val="20"/>
              </w:rPr>
              <w:t>values diversity</w:t>
            </w:r>
            <w:r w:rsidR="00750828">
              <w:rPr>
                <w:rFonts w:ascii="Arial" w:hAnsi="Arial" w:cs="Arial" w:eastAsiaTheme="minorHAnsi"/>
                <w:sz w:val="20"/>
                <w:szCs w:val="20"/>
              </w:rPr>
              <w:t>:</w:t>
            </w:r>
          </w:p>
          <w:p w:rsidR="00511D09" w:rsidP="00AB780B" w:rsidRDefault="00750828" w14:paraId="7BB2608E" w14:textId="22CEEB14">
            <w:pPr>
              <w:pStyle w:val="paragraph"/>
              <w:numPr>
                <w:ilvl w:val="0"/>
                <w:numId w:val="19"/>
              </w:numPr>
              <w:textAlignment w:val="baseline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>S</w:t>
            </w:r>
            <w:r w:rsidRPr="00AB780B" w:rsidR="00AB780B">
              <w:rPr>
                <w:rFonts w:ascii="Arial" w:hAnsi="Arial" w:cs="Arial" w:eastAsiaTheme="minorHAnsi"/>
                <w:sz w:val="20"/>
                <w:szCs w:val="20"/>
              </w:rPr>
              <w:t>eeing diversity as a positive in all its forms –professional background, and demographic factors.</w:t>
            </w:r>
          </w:p>
          <w:p w:rsidR="00511D09" w:rsidP="00AB780B" w:rsidRDefault="00AB780B" w14:paraId="4795818F" w14:textId="77777777">
            <w:pPr>
              <w:pStyle w:val="paragraph"/>
              <w:numPr>
                <w:ilvl w:val="0"/>
                <w:numId w:val="19"/>
              </w:numPr>
              <w:textAlignment w:val="baseline"/>
              <w:rPr>
                <w:rFonts w:ascii="Arial" w:hAnsi="Arial" w:cs="Arial" w:eastAsiaTheme="minorHAnsi"/>
                <w:sz w:val="20"/>
                <w:szCs w:val="20"/>
              </w:rPr>
            </w:pPr>
            <w:r w:rsidRPr="00511D09">
              <w:rPr>
                <w:rFonts w:ascii="Arial" w:hAnsi="Arial" w:cs="Arial" w:eastAsiaTheme="minorHAnsi"/>
                <w:sz w:val="20"/>
                <w:szCs w:val="20"/>
              </w:rPr>
              <w:t xml:space="preserve">Diverse teams with positive climates and clear goals are more productive and innovative than other teams </w:t>
            </w:r>
          </w:p>
          <w:p w:rsidR="00511D09" w:rsidP="00AB780B" w:rsidRDefault="00AB780B" w14:paraId="76A29AD3" w14:textId="77777777">
            <w:pPr>
              <w:pStyle w:val="paragraph"/>
              <w:numPr>
                <w:ilvl w:val="0"/>
                <w:numId w:val="19"/>
              </w:numPr>
              <w:textAlignment w:val="baseline"/>
              <w:rPr>
                <w:rFonts w:ascii="Arial" w:hAnsi="Arial" w:cs="Arial" w:eastAsiaTheme="minorHAnsi"/>
                <w:sz w:val="20"/>
                <w:szCs w:val="20"/>
              </w:rPr>
            </w:pPr>
            <w:r w:rsidRPr="00511D09">
              <w:rPr>
                <w:rFonts w:ascii="Arial" w:hAnsi="Arial" w:cs="Arial" w:eastAsiaTheme="minorHAnsi"/>
                <w:sz w:val="20"/>
                <w:szCs w:val="20"/>
              </w:rPr>
              <w:t xml:space="preserve">Compassionate leadership requires ‘listening with fascination’ to and valuing the diverse contributions of team members </w:t>
            </w:r>
          </w:p>
          <w:p w:rsidR="0021096D" w:rsidP="00AB780B" w:rsidRDefault="00AB780B" w14:paraId="72D17DB7" w14:textId="77777777">
            <w:pPr>
              <w:pStyle w:val="paragraph"/>
              <w:numPr>
                <w:ilvl w:val="0"/>
                <w:numId w:val="19"/>
              </w:numPr>
              <w:textAlignment w:val="baseline"/>
              <w:rPr>
                <w:rFonts w:ascii="Arial" w:hAnsi="Arial" w:cs="Arial" w:eastAsiaTheme="minorHAnsi"/>
                <w:sz w:val="20"/>
                <w:szCs w:val="20"/>
              </w:rPr>
            </w:pPr>
            <w:r w:rsidRPr="00511D09">
              <w:rPr>
                <w:rFonts w:ascii="Arial" w:hAnsi="Arial" w:cs="Arial" w:eastAsiaTheme="minorHAnsi"/>
                <w:sz w:val="20"/>
                <w:szCs w:val="20"/>
              </w:rPr>
              <w:t xml:space="preserve">Being equally present with and supporting all team members </w:t>
            </w:r>
          </w:p>
          <w:p w:rsidR="00750828" w:rsidP="0021096D" w:rsidRDefault="00A436FC" w14:paraId="258FBD4F" w14:textId="77777777">
            <w:pPr>
              <w:pStyle w:val="paragraph"/>
              <w:textAlignment w:val="baseline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 xml:space="preserve">Discuss how we can model inclusive leadership, and that </w:t>
            </w:r>
            <w:r w:rsidR="00766629">
              <w:rPr>
                <w:rFonts w:ascii="Arial" w:hAnsi="Arial" w:cs="Arial" w:eastAsiaTheme="minorHAnsi"/>
                <w:sz w:val="20"/>
                <w:szCs w:val="20"/>
              </w:rPr>
              <w:t xml:space="preserve">this involves self-awareness to insure we understand, empathise and help all of those we </w:t>
            </w:r>
            <w:r w:rsidR="00750828">
              <w:rPr>
                <w:rFonts w:ascii="Arial" w:hAnsi="Arial" w:cs="Arial" w:eastAsiaTheme="minorHAnsi"/>
                <w:sz w:val="20"/>
                <w:szCs w:val="20"/>
              </w:rPr>
              <w:t xml:space="preserve">lead, rather than those we are most comfortable with. </w:t>
            </w:r>
          </w:p>
          <w:p w:rsidR="00AB780B" w:rsidP="0021096D" w:rsidRDefault="00CD1513" w14:paraId="48B67AEE" w14:textId="7995FFD5">
            <w:pPr>
              <w:pStyle w:val="paragraph"/>
              <w:textAlignment w:val="baseline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>Introduce the concept that c</w:t>
            </w:r>
            <w:r w:rsidRPr="0021096D" w:rsidR="00AB780B">
              <w:rPr>
                <w:rFonts w:ascii="Arial" w:hAnsi="Arial" w:cs="Arial" w:eastAsiaTheme="minorHAnsi"/>
                <w:sz w:val="20"/>
                <w:szCs w:val="20"/>
              </w:rPr>
              <w:t xml:space="preserve">ompassionate leadership involves moving towards rather than away from conflict. </w:t>
            </w:r>
            <w:r w:rsidR="00BF24CA">
              <w:rPr>
                <w:rFonts w:ascii="Arial" w:hAnsi="Arial" w:cs="Arial" w:eastAsiaTheme="minorHAnsi"/>
                <w:sz w:val="20"/>
                <w:szCs w:val="20"/>
              </w:rPr>
              <w:t>Diversity creates the potential for conflict as muc</w:t>
            </w:r>
            <w:r w:rsidR="007805DB">
              <w:rPr>
                <w:rFonts w:ascii="Arial" w:hAnsi="Arial" w:cs="Arial" w:eastAsiaTheme="minorHAnsi"/>
                <w:sz w:val="20"/>
                <w:szCs w:val="20"/>
              </w:rPr>
              <w:t>h</w:t>
            </w:r>
            <w:r w:rsidR="00BF24CA">
              <w:rPr>
                <w:rFonts w:ascii="Arial" w:hAnsi="Arial" w:cs="Arial" w:eastAsiaTheme="minorHAnsi"/>
                <w:sz w:val="20"/>
                <w:szCs w:val="20"/>
              </w:rPr>
              <w:t xml:space="preserve"> as creativity. </w:t>
            </w:r>
          </w:p>
          <w:p w:rsidRPr="00AB780B" w:rsidR="00AB780B" w:rsidP="00AB780B" w:rsidRDefault="000F395F" w14:paraId="1B96DC86" w14:textId="4F0B764D">
            <w:pPr>
              <w:pStyle w:val="paragraph"/>
              <w:textAlignment w:val="baseline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>Introduce the Amy Gallo’s f</w:t>
            </w:r>
            <w:r w:rsidRPr="00AB780B" w:rsidR="00AB780B">
              <w:rPr>
                <w:rFonts w:ascii="Arial" w:hAnsi="Arial" w:cs="Arial" w:eastAsiaTheme="minorHAnsi"/>
                <w:sz w:val="20"/>
                <w:szCs w:val="20"/>
              </w:rPr>
              <w:t>our types of conflict at work: task, process, status and interpersonal conflict</w:t>
            </w:r>
            <w:r>
              <w:rPr>
                <w:rFonts w:ascii="Arial" w:hAnsi="Arial" w:cs="Arial" w:eastAsiaTheme="minorHAnsi"/>
                <w:sz w:val="20"/>
                <w:szCs w:val="20"/>
              </w:rPr>
              <w:t xml:space="preserve"> </w:t>
            </w:r>
            <w:r w:rsidR="00E423D4">
              <w:rPr>
                <w:rFonts w:ascii="Arial" w:hAnsi="Arial" w:cs="Arial" w:eastAsiaTheme="minorHAnsi"/>
                <w:sz w:val="20"/>
                <w:szCs w:val="20"/>
              </w:rPr>
              <w:t>and link this back to DAC</w:t>
            </w:r>
          </w:p>
          <w:p w:rsidR="00D102BB" w:rsidP="00AB780B" w:rsidRDefault="00AB780B" w14:paraId="77E29201" w14:textId="77777777">
            <w:pPr>
              <w:pStyle w:val="paragraph"/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  <w:r w:rsidRPr="00AB780B"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>Constructive controversy versus conflict: Exploration of opposing opinions; Open-minded consideration and understanding; Concern for integration of ideas; Concern with high-quality solutions; Valuing diversity.</w:t>
            </w:r>
          </w:p>
          <w:p w:rsidR="005073AA" w:rsidP="005073AA" w:rsidRDefault="005073AA" w14:paraId="6E68A34D" w14:textId="77777777">
            <w:pPr>
              <w:pStyle w:val="paragraph"/>
              <w:textAlignment w:val="baseline"/>
              <w:rPr>
                <w:rFonts w:ascii="Arial" w:hAnsi="Arial" w:eastAsia="Calibri" w:cs="Arial"/>
                <w:sz w:val="20"/>
                <w:szCs w:val="20"/>
              </w:rPr>
            </w:pPr>
            <w:r w:rsidRPr="005073AA">
              <w:rPr>
                <w:rFonts w:ascii="Arial" w:hAnsi="Arial" w:eastAsia="Calibri" w:cs="Arial"/>
                <w:sz w:val="20"/>
                <w:szCs w:val="20"/>
              </w:rPr>
              <w:t>Work individually to identify ways participants as compassionate leaders can better ensure:</w:t>
            </w:r>
          </w:p>
          <w:p w:rsidR="005073AA" w:rsidP="006657CD" w:rsidRDefault="005073AA" w14:paraId="6BF37846" w14:textId="13B6793E">
            <w:pPr>
              <w:pStyle w:val="paragraph"/>
              <w:numPr>
                <w:ilvl w:val="0"/>
                <w:numId w:val="15"/>
              </w:numPr>
              <w:textAlignment w:val="baseline"/>
              <w:rPr>
                <w:rFonts w:ascii="Arial" w:hAnsi="Arial" w:eastAsia="Calibri" w:cs="Arial"/>
                <w:sz w:val="20"/>
                <w:szCs w:val="20"/>
              </w:rPr>
            </w:pPr>
            <w:r w:rsidRPr="005073AA">
              <w:rPr>
                <w:rFonts w:ascii="Arial" w:hAnsi="Arial" w:eastAsia="Calibri" w:cs="Arial"/>
                <w:sz w:val="20"/>
                <w:szCs w:val="20"/>
              </w:rPr>
              <w:t xml:space="preserve">Their leadership is inclusive </w:t>
            </w:r>
          </w:p>
          <w:p w:rsidR="005073AA" w:rsidP="006657CD" w:rsidRDefault="005073AA" w14:paraId="3EF9878E" w14:textId="5A55EA02">
            <w:pPr>
              <w:pStyle w:val="paragraph"/>
              <w:numPr>
                <w:ilvl w:val="0"/>
                <w:numId w:val="15"/>
              </w:numPr>
              <w:textAlignment w:val="baseline"/>
              <w:rPr>
                <w:rFonts w:ascii="Arial" w:hAnsi="Arial" w:eastAsia="Calibri" w:cs="Arial"/>
                <w:sz w:val="20"/>
                <w:szCs w:val="20"/>
              </w:rPr>
            </w:pPr>
            <w:r w:rsidRPr="005073AA">
              <w:rPr>
                <w:rFonts w:ascii="Arial" w:hAnsi="Arial" w:eastAsia="Calibri" w:cs="Arial"/>
                <w:sz w:val="20"/>
                <w:szCs w:val="20"/>
              </w:rPr>
              <w:t>Equity and equality</w:t>
            </w:r>
          </w:p>
          <w:p w:rsidR="005073AA" w:rsidP="006657CD" w:rsidRDefault="005073AA" w14:paraId="432BA72D" w14:textId="2CFF2831">
            <w:pPr>
              <w:pStyle w:val="paragraph"/>
              <w:numPr>
                <w:ilvl w:val="0"/>
                <w:numId w:val="15"/>
              </w:numPr>
              <w:textAlignment w:val="baseline"/>
              <w:rPr>
                <w:rFonts w:ascii="Arial" w:hAnsi="Arial" w:eastAsia="Calibri" w:cs="Arial"/>
                <w:sz w:val="20"/>
                <w:szCs w:val="20"/>
              </w:rPr>
            </w:pPr>
            <w:r w:rsidRPr="005073AA">
              <w:rPr>
                <w:rFonts w:ascii="Arial" w:hAnsi="Arial" w:eastAsia="Calibri" w:cs="Arial"/>
                <w:sz w:val="20"/>
                <w:szCs w:val="20"/>
              </w:rPr>
              <w:t>They and their teams value diversity in all its forms</w:t>
            </w:r>
          </w:p>
          <w:p w:rsidR="005073AA" w:rsidP="006657CD" w:rsidRDefault="005073AA" w14:paraId="7B09CFEC" w14:textId="77777777">
            <w:pPr>
              <w:pStyle w:val="paragraph"/>
              <w:numPr>
                <w:ilvl w:val="0"/>
                <w:numId w:val="15"/>
              </w:numPr>
              <w:textAlignment w:val="baseline"/>
              <w:rPr>
                <w:rFonts w:ascii="Arial" w:hAnsi="Arial" w:eastAsia="Calibri" w:cs="Arial"/>
                <w:sz w:val="20"/>
                <w:szCs w:val="20"/>
              </w:rPr>
            </w:pPr>
            <w:r w:rsidRPr="005073AA">
              <w:rPr>
                <w:rFonts w:ascii="Arial" w:hAnsi="Arial" w:eastAsia="Calibri" w:cs="Arial"/>
                <w:sz w:val="20"/>
                <w:szCs w:val="20"/>
              </w:rPr>
              <w:t>Manage conflict more effectively within their teams</w:t>
            </w:r>
            <w:r w:rsidRPr="005073AA">
              <w:rPr>
                <w:rFonts w:ascii="Arial" w:hAnsi="Arial" w:eastAsia="Calibri" w:cs="Arial"/>
                <w:sz w:val="20"/>
                <w:szCs w:val="20"/>
              </w:rPr>
              <w:br/>
            </w:r>
          </w:p>
          <w:p w:rsidRPr="005073AA" w:rsidR="005073AA" w:rsidP="005073AA" w:rsidRDefault="005073AA" w14:paraId="69B1D20F" w14:textId="5CEFEAA6">
            <w:pPr>
              <w:pStyle w:val="paragraph"/>
              <w:textAlignment w:val="baseline"/>
              <w:rPr>
                <w:rFonts w:ascii="Arial" w:hAnsi="Arial" w:eastAsia="Calibri" w:cs="Arial"/>
                <w:sz w:val="20"/>
                <w:szCs w:val="20"/>
              </w:rPr>
            </w:pPr>
            <w:r w:rsidRPr="005073AA">
              <w:rPr>
                <w:rFonts w:ascii="Arial" w:hAnsi="Arial" w:eastAsia="Calibri" w:cs="Arial"/>
                <w:sz w:val="20"/>
                <w:szCs w:val="20"/>
              </w:rPr>
              <w:t>Then share in pairs and write four or five key goals (Clear and challenging) for themselves to strengthen their inclusive leadership over the next 12 months.</w:t>
            </w:r>
          </w:p>
          <w:p w:rsidR="00AB780B" w:rsidP="00AB780B" w:rsidRDefault="001D19DE" w14:paraId="605EEBD5" w14:textId="77777777">
            <w:pPr>
              <w:pStyle w:val="paragraph"/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  <w:r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 xml:space="preserve">Additional Resources: </w:t>
            </w:r>
          </w:p>
          <w:p w:rsidR="002B1DBB" w:rsidP="002B1DBB" w:rsidRDefault="002B1DBB" w14:paraId="09701545" w14:textId="77777777">
            <w:pPr>
              <w:pStyle w:val="paragrap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Case examples and exercises from ‘</w:t>
            </w:r>
            <w:r w:rsidRPr="00842BCE">
              <w:rPr>
                <w:rFonts w:ascii="Arial" w:hAnsi="Arial" w:eastAsia="Calibri" w:cs="Arial"/>
                <w:i/>
                <w:iCs/>
                <w:sz w:val="20"/>
                <w:szCs w:val="20"/>
              </w:rPr>
              <w:t>Compassionate Leadership, sustaining wisdom, humanity and presence in Health and social care</w:t>
            </w:r>
            <w:r>
              <w:rPr>
                <w:rFonts w:ascii="Arial" w:hAnsi="Arial" w:eastAsia="Calibri" w:cs="Arial"/>
                <w:sz w:val="20"/>
                <w:szCs w:val="20"/>
              </w:rPr>
              <w:t>’ Michael A West:</w:t>
            </w:r>
          </w:p>
          <w:p w:rsidR="002B1DBB" w:rsidP="0044792A" w:rsidRDefault="00914358" w14:paraId="152361EA" w14:textId="4DA79862">
            <w:pPr>
              <w:pStyle w:val="paragraph"/>
              <w:numPr>
                <w:ilvl w:val="0"/>
                <w:numId w:val="24"/>
              </w:numPr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  <w:r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>Being a compassionate inclusion ally as a leadr p138-139</w:t>
            </w:r>
            <w:r w:rsidR="00E914DD"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>, North East London Foundation Trust pp 144-146</w:t>
            </w:r>
          </w:p>
          <w:p w:rsidR="00E914DD" w:rsidP="0044792A" w:rsidRDefault="00B938D2" w14:paraId="2839E718" w14:textId="0C86E2D5">
            <w:pPr>
              <w:pStyle w:val="paragraph"/>
              <w:numPr>
                <w:ilvl w:val="0"/>
                <w:numId w:val="24"/>
              </w:numPr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  <w:r>
              <w:rPr>
                <w:rFonts w:ascii="Arial" w:hAnsi="Arial" w:cs="Arial" w:eastAsiaTheme="minorHAnsi"/>
                <w:sz w:val="20"/>
                <w:szCs w:val="20"/>
                <w:lang w:eastAsia="en-US"/>
              </w:rPr>
              <w:t>See exercises, discussion questions, questionnaires and further reading pp 147 - 152</w:t>
            </w:r>
          </w:p>
          <w:p w:rsidRPr="00FD3DF1" w:rsidR="001D19DE" w:rsidP="00AB780B" w:rsidRDefault="001D19DE" w14:paraId="431329A2" w14:textId="5698B94E">
            <w:pPr>
              <w:pStyle w:val="paragraph"/>
              <w:textAlignment w:val="baseline"/>
              <w:rPr>
                <w:rFonts w:ascii="Arial" w:hAnsi="Arial" w:cs="Arial"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Mar/>
            <w:vAlign w:val="center"/>
          </w:tcPr>
          <w:p w:rsidR="00724AFB" w:rsidP="006657CD" w:rsidRDefault="00002E16" w14:paraId="07E325E3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="00F11FC5">
              <w:rPr>
                <w:rFonts w:ascii="Arial" w:hAnsi="Arial" w:cs="Arial"/>
                <w:sz w:val="20"/>
                <w:szCs w:val="20"/>
              </w:rPr>
              <w:t>1</w:t>
            </w:r>
            <w:r w:rsidR="00011848">
              <w:rPr>
                <w:rFonts w:ascii="Arial" w:hAnsi="Arial" w:cs="Arial"/>
                <w:sz w:val="20"/>
                <w:szCs w:val="20"/>
              </w:rPr>
              <w:t>4</w:t>
            </w:r>
            <w:r w:rsidR="00A613F0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D623F" w:rsidP="003D623F" w:rsidRDefault="003D623F" w14:paraId="49CF2447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4AFB" w:rsidP="00724AFB" w:rsidRDefault="00724AFB" w14:paraId="6AD9A1C1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D19DE" w:rsidP="00724AFB" w:rsidRDefault="001D19DE" w14:paraId="16026C86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6657CD" w:rsidRDefault="00724AFB" w14:paraId="787DC3F4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Slide</w:t>
            </w:r>
            <w:r w:rsidR="00A613F0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011848">
              <w:rPr>
                <w:rFonts w:ascii="Arial" w:hAnsi="Arial" w:cs="Arial"/>
                <w:sz w:val="20"/>
                <w:szCs w:val="20"/>
              </w:rPr>
              <w:t>5</w:t>
            </w:r>
            <w:r w:rsidR="00A613F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Pr="004F7FEF" w:rsidR="004F7FEF" w:rsidP="004F7FEF" w:rsidRDefault="004F7FEF" w14:paraId="0BD35A6F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657314F5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638A3329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0259078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25C7461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070302D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3B3E5DA0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2A5B701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27D54BA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30402895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Pr="004F7FEF" w:rsidR="00A613F0">
              <w:rPr>
                <w:rFonts w:ascii="Arial" w:hAnsi="Arial" w:cs="Arial"/>
                <w:sz w:val="20"/>
                <w:szCs w:val="20"/>
              </w:rPr>
              <w:t>1</w:t>
            </w:r>
            <w:r w:rsidRPr="004F7FEF" w:rsidR="00011848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4F7FEF" w:rsidP="004F7FEF" w:rsidRDefault="004F7FEF" w14:paraId="46A3075F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0335D8D2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7747DD03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042157C3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7670A3D8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7AF5124C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7A2122DA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3DBE9A38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Pr="004F7FEF" w:rsidR="00A613F0">
              <w:rPr>
                <w:rFonts w:ascii="Arial" w:hAnsi="Arial" w:cs="Arial"/>
                <w:sz w:val="20"/>
                <w:szCs w:val="20"/>
              </w:rPr>
              <w:t>1</w:t>
            </w:r>
            <w:r w:rsidRPr="004F7FEF" w:rsidR="00011848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4F7FEF" w:rsidP="004F7FEF" w:rsidRDefault="004F7FEF" w14:paraId="319A69C6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0F56192F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2490175E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2E990B5D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361572C3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12D9A85A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2C0E4862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626069EA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5CDEAE9A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73673D03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028D" w:rsidP="004F7FEF" w:rsidRDefault="0064028D" w14:paraId="1DCE75C5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427E5984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2F145B1B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6E48CCF5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Pr="004F7FEF" w:rsidR="00A613F0">
              <w:rPr>
                <w:rFonts w:ascii="Arial" w:hAnsi="Arial" w:cs="Arial"/>
                <w:sz w:val="20"/>
                <w:szCs w:val="20"/>
              </w:rPr>
              <w:t>1</w:t>
            </w:r>
            <w:r w:rsidRPr="004F7FEF" w:rsidR="00011848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4F7FEF" w:rsidP="004F7FEF" w:rsidRDefault="004F7FEF" w14:paraId="655A9DDC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696C8843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3A3F6B54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F7FEF" w:rsidP="004F7FEF" w:rsidRDefault="004F7FEF" w14:paraId="111F3157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05DB" w:rsidP="004F7FEF" w:rsidRDefault="007805DB" w14:paraId="7C389EAB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Pr="004F7FEF" w:rsidR="00A613F0">
              <w:rPr>
                <w:rFonts w:ascii="Arial" w:hAnsi="Arial" w:cs="Arial"/>
                <w:sz w:val="20"/>
                <w:szCs w:val="20"/>
              </w:rPr>
              <w:t>1</w:t>
            </w:r>
            <w:r w:rsidRPr="004F7FEF" w:rsidR="00011848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7805DB" w:rsidP="007805DB" w:rsidRDefault="007805DB" w14:paraId="67695906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05DB" w:rsidP="007805DB" w:rsidRDefault="007805DB" w14:paraId="5ADDFCA2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7805DB" w:rsidR="007805DB" w:rsidP="007805DB" w:rsidRDefault="007805DB" w14:paraId="38C67EF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05DB" w:rsidP="007805DB" w:rsidRDefault="007805DB" w14:paraId="049C41D3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05DB" w:rsidP="007805DB" w:rsidRDefault="007805DB" w14:paraId="1920C108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05DB" w:rsidP="007805DB" w:rsidRDefault="007805DB" w14:paraId="6B0FCF46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424FC8" w:rsidR="00002E16" w:rsidP="00424FC8" w:rsidRDefault="00002E16" w14:paraId="6E74178C" w14:textId="30564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467352" w:rsidR="00002E16" w:rsidP="00467352" w:rsidRDefault="00002E16" w14:paraId="44A3C351" w14:textId="6EA7E3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7352" w:rsidP="00467352" w:rsidRDefault="00467352" w14:paraId="68648964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7352" w:rsidP="00467352" w:rsidRDefault="00467352" w14:paraId="015E206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4FC8" w:rsidP="00467352" w:rsidRDefault="00424FC8" w14:paraId="080A179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4FC8" w:rsidP="00467352" w:rsidRDefault="00424FC8" w14:paraId="3BDF2F9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7352" w:rsidP="00467352" w:rsidRDefault="00467352" w14:paraId="6CBEC9B5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44000" w:rsidP="00467352" w:rsidRDefault="00B44000" w14:paraId="7B3992E9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FA38E0" w:rsidR="00B44000" w:rsidP="006657CD" w:rsidRDefault="00BF5038" w14:paraId="6AC5FC43" w14:textId="2C8F6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="00481A32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FA38E0" w:rsidR="00B44000">
              <w:rPr>
                <w:rFonts w:ascii="Arial" w:hAnsi="Arial" w:cs="Arial"/>
                <w:sz w:val="20"/>
                <w:szCs w:val="20"/>
              </w:rPr>
              <w:t xml:space="preserve">Exercise  sheet </w:t>
            </w:r>
            <w:r w:rsidR="00B44000">
              <w:rPr>
                <w:rFonts w:ascii="Arial" w:hAnsi="Arial" w:cs="Arial"/>
                <w:sz w:val="20"/>
                <w:szCs w:val="20"/>
              </w:rPr>
              <w:t>2</w:t>
            </w:r>
          </w:p>
          <w:p w:rsidRPr="00467352" w:rsidR="00B44000" w:rsidP="00467352" w:rsidRDefault="00B44000" w14:paraId="513104A4" w14:textId="4D5E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22F" w:rsidTr="46FA25C3" w14:paraId="7C2A2BA9" w14:textId="77777777">
        <w:trPr>
          <w:trHeight w:val="573"/>
        </w:trPr>
        <w:tc>
          <w:tcPr>
            <w:tcW w:w="846" w:type="dxa"/>
            <w:tcMar/>
            <w:vAlign w:val="center"/>
          </w:tcPr>
          <w:p w:rsidR="00D102BB" w:rsidP="00203382" w:rsidRDefault="00D102BB" w14:paraId="074B3D39" w14:textId="77777777">
            <w:pPr>
              <w:jc w:val="center"/>
              <w:rPr>
                <w:rFonts w:ascii="Franklin Gothic Book" w:hAnsi="Franklin Gothic Book" w:cs="Posterama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tcMar/>
            <w:vAlign w:val="center"/>
          </w:tcPr>
          <w:p w:rsidRPr="00136B89" w:rsidR="00DC55D3" w:rsidP="00136B89" w:rsidRDefault="00EF6207" w14:paraId="6C78642F" w14:textId="2DE63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207">
              <w:rPr>
                <w:rFonts w:ascii="Arial" w:hAnsi="Arial" w:cs="Arial"/>
                <w:sz w:val="20"/>
                <w:szCs w:val="20"/>
              </w:rPr>
              <w:t>To develop skills for ensuring compassionate leadership is collective leadership</w:t>
            </w:r>
          </w:p>
        </w:tc>
        <w:tc>
          <w:tcPr>
            <w:tcW w:w="4111" w:type="dxa"/>
            <w:tcMar/>
          </w:tcPr>
          <w:p w:rsidRPr="00725838" w:rsidR="00725838" w:rsidP="00725838" w:rsidRDefault="00725838" w14:paraId="7F8893EB" w14:textId="359F8E2A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C0109" w:rsidR="00566B1A" w:rsidP="00566B1A" w:rsidRDefault="00566B1A" w14:paraId="4CFF39D3" w14:textId="397CB06A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C0109">
              <w:rPr>
                <w:rFonts w:ascii="Arial" w:hAnsi="Arial" w:cs="Arial"/>
                <w:sz w:val="20"/>
                <w:szCs w:val="20"/>
              </w:rPr>
              <w:t xml:space="preserve">Why </w:t>
            </w:r>
            <w:r w:rsidR="00CD2F84">
              <w:rPr>
                <w:rFonts w:ascii="Arial" w:hAnsi="Arial" w:cs="Arial"/>
                <w:sz w:val="20"/>
                <w:szCs w:val="20"/>
              </w:rPr>
              <w:t>collective leadership</w:t>
            </w:r>
            <w:r w:rsidRPr="000C0109">
              <w:rPr>
                <w:rFonts w:ascii="Arial" w:hAnsi="Arial" w:cs="Arial"/>
                <w:sz w:val="20"/>
                <w:szCs w:val="20"/>
              </w:rPr>
              <w:t>?</w:t>
            </w:r>
          </w:p>
          <w:p w:rsidRPr="000C0109" w:rsidR="00566B1A" w:rsidP="00566B1A" w:rsidRDefault="00FC57E0" w14:paraId="765A3B20" w14:textId="47C987E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Personalised vs Socialised Power</w:t>
            </w:r>
          </w:p>
          <w:p w:rsidRPr="000C0109" w:rsidR="00566B1A" w:rsidP="00566B1A" w:rsidRDefault="00E329B2" w14:paraId="7E9B34E8" w14:textId="799B3B4B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Shared Leadership in Teams</w:t>
            </w:r>
            <w:r w:rsidR="00EC1569">
              <w:rPr>
                <w:rFonts w:ascii="Arial" w:hAnsi="Arial" w:cs="Arial"/>
                <w:sz w:val="20"/>
                <w:szCs w:val="20"/>
              </w:rPr>
              <w:t xml:space="preserve"> and promoting staff engagement</w:t>
            </w:r>
          </w:p>
          <w:p w:rsidRPr="00561F4F" w:rsidR="00561F4F" w:rsidP="00551091" w:rsidRDefault="00561F4F" w14:paraId="699E9239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61F4F">
              <w:rPr>
                <w:rFonts w:ascii="Arial" w:hAnsi="Arial" w:cs="Arial" w:eastAsiaTheme="minorHAnsi"/>
                <w:sz w:val="20"/>
                <w:szCs w:val="20"/>
              </w:rPr>
              <w:t>Interdependent leadership - working together across boundaries</w:t>
            </w:r>
          </w:p>
          <w:p w:rsidRPr="00561F4F" w:rsidR="00566B1A" w:rsidP="00551091" w:rsidRDefault="000E7E78" w14:paraId="5895940A" w14:textId="7911B9B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Consistent Leadership Style</w:t>
            </w:r>
          </w:p>
          <w:p w:rsidR="00635477" w:rsidP="00DF0266" w:rsidRDefault="00635477" w14:paraId="242037B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299BE10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2C6E724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66544F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7AE2BD6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37454AA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66325C6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2514012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75AAB8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1951F3B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048C062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03D5ECA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18C5ED6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1108A7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6423F51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47B983B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59F82CF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B27976" w:rsidP="00DF0266" w:rsidRDefault="00B27976" w14:paraId="2628186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B27976" w:rsidP="00DF0266" w:rsidRDefault="00B27976" w14:paraId="39F70C2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B27976" w:rsidP="00DF0266" w:rsidRDefault="00B27976" w14:paraId="1805F01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B27976" w:rsidP="00DF0266" w:rsidRDefault="00B27976" w14:paraId="4E2C7CB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B27976" w:rsidP="00DF0266" w:rsidRDefault="00B27976" w14:paraId="198A637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B27976" w:rsidP="00DF0266" w:rsidRDefault="00B27976" w14:paraId="0D3A98F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B27976" w:rsidP="00DF0266" w:rsidRDefault="00B27976" w14:paraId="759416A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B27976" w:rsidP="00DF0266" w:rsidRDefault="00B27976" w14:paraId="3F48973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B27976" w:rsidP="00DF0266" w:rsidRDefault="00B27976" w14:paraId="1D83EAE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B27976" w:rsidP="00DF0266" w:rsidRDefault="00B27976" w14:paraId="2908AB7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B27976" w:rsidP="00DF0266" w:rsidRDefault="00B27976" w14:paraId="29724D8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B27976" w:rsidP="00DF0266" w:rsidRDefault="00B27976" w14:paraId="2ABA7B0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B27976" w:rsidP="00DF0266" w:rsidRDefault="00B27976" w14:paraId="565E453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B27976" w:rsidP="00DF0266" w:rsidRDefault="00B27976" w14:paraId="1178437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B27976" w:rsidP="00DF0266" w:rsidRDefault="00B27976" w14:paraId="0545C1D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B27976" w:rsidP="00DF0266" w:rsidRDefault="00B27976" w14:paraId="520395C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B27976" w:rsidP="00DF0266" w:rsidRDefault="00B27976" w14:paraId="11258AA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B27976" w:rsidP="00DF0266" w:rsidRDefault="00B27976" w14:paraId="5F8BDC1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B27976" w:rsidP="00DF0266" w:rsidRDefault="00B27976" w14:paraId="765BB54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B27976" w:rsidP="00DF0266" w:rsidRDefault="00B27976" w14:paraId="0FA936B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B27976" w:rsidP="00DF0266" w:rsidRDefault="00B27976" w14:paraId="4AB7003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2423C1" w:rsidP="00DF0266" w:rsidRDefault="002423C1" w14:paraId="55DDC52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2423C1" w:rsidP="00DF0266" w:rsidRDefault="002423C1" w14:paraId="70A237B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2423C1" w:rsidP="00DF0266" w:rsidRDefault="002423C1" w14:paraId="32132AB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2423C1" w:rsidP="00DF0266" w:rsidRDefault="002423C1" w14:paraId="2A6C9DF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2423C1" w:rsidP="00DF0266" w:rsidRDefault="002423C1" w14:paraId="059D1C7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2423C1" w:rsidP="00DF0266" w:rsidRDefault="002423C1" w14:paraId="2D44232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2423C1" w:rsidP="00DF0266" w:rsidRDefault="002423C1" w14:paraId="1ED621F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2423C1" w:rsidP="00DF0266" w:rsidRDefault="002423C1" w14:paraId="3B7FC00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2423C1" w:rsidP="00DF0266" w:rsidRDefault="002423C1" w14:paraId="651B388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2423C1" w:rsidP="00DF0266" w:rsidRDefault="002423C1" w14:paraId="51B744D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2423C1" w:rsidP="00DF0266" w:rsidRDefault="002423C1" w14:paraId="65108BC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2423C1" w:rsidP="00DF0266" w:rsidRDefault="002423C1" w14:paraId="34C817A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2423C1" w:rsidP="00DF0266" w:rsidRDefault="002423C1" w14:paraId="0250665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2423C1" w:rsidP="00DF0266" w:rsidRDefault="002423C1" w14:paraId="36CA484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2423C1" w:rsidP="00DF0266" w:rsidRDefault="002423C1" w14:paraId="0491D9E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CC7DC9" w:rsidP="00DF0266" w:rsidRDefault="00CC7DC9" w14:paraId="1AF57BA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CC7DC9" w:rsidP="00DF0266" w:rsidRDefault="00CC7DC9" w14:paraId="3DD297E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CC7DC9" w:rsidP="00DF0266" w:rsidRDefault="00CC7DC9" w14:paraId="2B48F15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2423C1" w:rsidP="00DF0266" w:rsidRDefault="002423C1" w14:paraId="097DF04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7B79DB2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26F33BA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28E3545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EA082D" w:rsidP="00EA082D" w:rsidRDefault="00EA082D" w14:paraId="57B115C4" w14:textId="7FE24088">
            <w:pPr>
              <w:rPr>
                <w:rFonts w:ascii="Arial" w:hAnsi="Arial" w:cs="Arial"/>
                <w:sz w:val="20"/>
                <w:szCs w:val="20"/>
              </w:rPr>
            </w:pPr>
            <w:r w:rsidRPr="00DF02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Exercise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Individual and then </w:t>
            </w:r>
            <w:r w:rsidR="00D476BD">
              <w:rPr>
                <w:rFonts w:ascii="Arial" w:hAnsi="Arial" w:cs="Arial"/>
                <w:b/>
                <w:bCs/>
                <w:sz w:val="20"/>
                <w:szCs w:val="20"/>
              </w:rPr>
              <w:t>group discu</w:t>
            </w:r>
            <w:r w:rsidR="00E11DF5">
              <w:rPr>
                <w:rFonts w:ascii="Arial" w:hAnsi="Arial" w:cs="Arial"/>
                <w:b/>
                <w:bCs/>
                <w:sz w:val="20"/>
                <w:szCs w:val="20"/>
              </w:rPr>
              <w:t>ssion</w:t>
            </w:r>
          </w:p>
          <w:p w:rsidR="000167A5" w:rsidP="00DF0266" w:rsidRDefault="000167A5" w14:paraId="7EA3B47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4609CB7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36085D4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0A760CE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70B075D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68E960E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="000167A5" w:rsidP="00DF0266" w:rsidRDefault="000167A5" w14:paraId="04B2D9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  <w:p w:rsidRPr="00136B89" w:rsidR="000167A5" w:rsidP="00DF0266" w:rsidRDefault="000167A5" w14:paraId="61A84CEB" w14:textId="7D5D219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244" w:type="dxa"/>
            <w:tcMar/>
          </w:tcPr>
          <w:p w:rsidR="00967558" w:rsidP="003F466B" w:rsidRDefault="00631FFE" w14:paraId="2F81471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Introduce the topic of collective leadership and why it is important</w:t>
            </w:r>
            <w:r w:rsidR="00C82146">
              <w:rPr>
                <w:rFonts w:ascii="Arial" w:hAnsi="Arial" w:cs="Arial"/>
                <w:sz w:val="20"/>
                <w:szCs w:val="20"/>
              </w:rPr>
              <w:t>.</w:t>
            </w:r>
            <w:r w:rsidR="00967558">
              <w:rPr>
                <w:rFonts w:ascii="Arial" w:hAnsi="Arial" w:cs="Arial"/>
                <w:sz w:val="20"/>
                <w:szCs w:val="20"/>
              </w:rPr>
              <w:t xml:space="preserve"> Run through slide 21. </w:t>
            </w:r>
          </w:p>
          <w:p w:rsidR="00967558" w:rsidP="003F466B" w:rsidRDefault="00967558" w14:paraId="12C4E06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FFE" w:rsidP="003F466B" w:rsidRDefault="00C82146" w14:paraId="088256B8" w14:textId="34C94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 that in collective leadership cultures </w:t>
            </w:r>
            <w:r w:rsidR="00967558">
              <w:rPr>
                <w:rFonts w:ascii="Arial" w:hAnsi="Arial" w:cs="Arial"/>
                <w:sz w:val="20"/>
                <w:szCs w:val="20"/>
              </w:rPr>
              <w:t>responsibility</w:t>
            </w:r>
            <w:r w:rsidR="00295A70">
              <w:rPr>
                <w:rFonts w:ascii="Arial" w:hAnsi="Arial" w:cs="Arial"/>
                <w:sz w:val="20"/>
                <w:szCs w:val="20"/>
              </w:rPr>
              <w:t xml:space="preserve"> and accountability function simultaneously at both individual and collec</w:t>
            </w:r>
            <w:r w:rsidR="005558D7">
              <w:rPr>
                <w:rFonts w:ascii="Arial" w:hAnsi="Arial" w:cs="Arial"/>
                <w:sz w:val="20"/>
                <w:szCs w:val="20"/>
              </w:rPr>
              <w:t xml:space="preserve">tive levels. Command-and-control leadership cultures can lead to scapegoating and climates of fear and failure, rather than innovation. </w:t>
            </w:r>
          </w:p>
          <w:p w:rsidR="00631FFE" w:rsidP="003F466B" w:rsidRDefault="00631FFE" w14:paraId="02A7C0D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57AE5" w:rsidP="003F466B" w:rsidRDefault="00E57AE5" w14:paraId="4DE564DB" w14:textId="0ECB65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Play </w:t>
            </w:r>
            <w:r w:rsidR="00EA578F">
              <w:rPr>
                <w:rFonts w:ascii="Arial" w:hAnsi="Arial" w:cs="Arial"/>
                <w:sz w:val="20"/>
                <w:szCs w:val="20"/>
              </w:rPr>
              <w:t xml:space="preserve">video from Kings Fund – Michael West: </w:t>
            </w:r>
            <w:r w:rsidR="00AE3B16">
              <w:rPr>
                <w:rFonts w:ascii="Arial" w:hAnsi="Arial" w:cs="Arial"/>
                <w:sz w:val="20"/>
                <w:szCs w:val="20"/>
              </w:rPr>
              <w:t>Compassionate and Inclusive leadership. Stop video at 3 mins 20 secs</w:t>
            </w:r>
            <w:r w:rsidR="0038393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8393D" w:rsidP="003F466B" w:rsidRDefault="0038393D" w14:paraId="341E922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8393D" w:rsidP="003F466B" w:rsidRDefault="00551091" w14:paraId="4D6622B6" w14:textId="0B464861">
            <w:hyperlink w:history="1" r:id="rId15">
              <w:r w:rsidR="0038393D">
                <w:rPr>
                  <w:rStyle w:val="Hyperlink"/>
                </w:rPr>
                <w:t>Michael West: Compassionate and inclusive leadership (youtube.com)</w:t>
              </w:r>
            </w:hyperlink>
          </w:p>
          <w:p w:rsidR="00E57AE5" w:rsidP="003F466B" w:rsidRDefault="00E57AE5" w14:paraId="6038D26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C71A8E" w:rsidP="003F466B" w:rsidRDefault="00F61046" w14:paraId="4748B2A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collective leadership through the lens of </w:t>
            </w:r>
            <w:r w:rsidR="004D60B1">
              <w:rPr>
                <w:rFonts w:ascii="Arial" w:hAnsi="Arial" w:cs="Arial"/>
                <w:sz w:val="20"/>
                <w:szCs w:val="20"/>
              </w:rPr>
              <w:t>p</w:t>
            </w:r>
            <w:r w:rsidRPr="003F466B" w:rsidR="003F466B">
              <w:rPr>
                <w:rFonts w:ascii="Arial" w:hAnsi="Arial" w:cs="Arial"/>
                <w:sz w:val="20"/>
                <w:szCs w:val="20"/>
              </w:rPr>
              <w:t>ersonalised versus socialised power</w:t>
            </w:r>
            <w:r w:rsidR="003000E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71A8E" w:rsidP="003F466B" w:rsidRDefault="00C71A8E" w14:paraId="7CF8B52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66B" w:rsidP="003F466B" w:rsidRDefault="00596C9B" w14:paraId="33DB6B7C" w14:textId="6C49EC6F">
            <w:pPr>
              <w:rPr>
                <w:rFonts w:ascii="Arial" w:hAnsi="Arial" w:cs="Arial"/>
                <w:sz w:val="20"/>
                <w:szCs w:val="20"/>
              </w:rPr>
            </w:pPr>
            <w:r w:rsidRPr="00596C9B">
              <w:rPr>
                <w:rFonts w:ascii="Arial" w:hAnsi="Arial" w:cs="Arial"/>
                <w:sz w:val="20"/>
                <w:szCs w:val="20"/>
              </w:rPr>
              <w:t>Leaders can use their privileged positions to acquire more power and limit others’ access to power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96C9B">
              <w:rPr>
                <w:rFonts w:ascii="Arial" w:hAnsi="Arial" w:cs="Arial"/>
                <w:sz w:val="20"/>
                <w:szCs w:val="20"/>
              </w:rPr>
              <w:t>Compassionate leadership is the opposite of personalised power. Compassionate leadership involves seeking to share power and resources so that leadership is deployed</w:t>
            </w:r>
          </w:p>
          <w:p w:rsidR="00831B0D" w:rsidP="003F466B" w:rsidRDefault="00831B0D" w14:paraId="0A5A4DE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31B0D" w:rsidP="003F466B" w:rsidRDefault="00831B0D" w14:paraId="6FEA264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31B0D" w:rsidP="003F466B" w:rsidRDefault="00C25996" w14:paraId="267DA2E2" w14:textId="55E008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Outline that Collective leadership </w:t>
            </w:r>
            <w:r w:rsidR="004D2A01">
              <w:rPr>
                <w:rFonts w:ascii="Arial" w:hAnsi="Arial" w:cs="Arial"/>
                <w:sz w:val="20"/>
                <w:szCs w:val="20"/>
              </w:rPr>
              <w:t xml:space="preserve">encourages shared leadership in teams and that everyone has leadership responsibility, </w:t>
            </w:r>
            <w:r w:rsidR="004E2E20">
              <w:rPr>
                <w:rFonts w:ascii="Arial" w:hAnsi="Arial" w:cs="Arial"/>
                <w:sz w:val="20"/>
                <w:szCs w:val="20"/>
              </w:rPr>
              <w:t>regardless</w:t>
            </w:r>
            <w:r w:rsidR="004D2A01">
              <w:rPr>
                <w:rFonts w:ascii="Arial" w:hAnsi="Arial" w:cs="Arial"/>
                <w:sz w:val="20"/>
                <w:szCs w:val="20"/>
              </w:rPr>
              <w:t xml:space="preserve"> of rank, stat</w:t>
            </w:r>
            <w:r w:rsidR="004E2E20">
              <w:rPr>
                <w:rFonts w:ascii="Arial" w:hAnsi="Arial" w:cs="Arial"/>
                <w:sz w:val="20"/>
                <w:szCs w:val="20"/>
              </w:rPr>
              <w:t xml:space="preserve">us band or title. </w:t>
            </w:r>
          </w:p>
          <w:p w:rsidRPr="003F466B" w:rsidR="007770AF" w:rsidP="003F466B" w:rsidRDefault="007770AF" w14:paraId="3C0C1BC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66B" w:rsidP="003F466B" w:rsidRDefault="003F466B" w14:paraId="03B74AB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3F466B">
              <w:rPr>
                <w:rFonts w:ascii="Arial" w:hAnsi="Arial" w:cs="Arial"/>
                <w:sz w:val="20"/>
                <w:szCs w:val="20"/>
              </w:rPr>
              <w:t>Collective leadership focuses on ensuring dialogue and encouraging and enabling all staff to adopt leadership roles in their work, effectively promoting staff engagement.</w:t>
            </w:r>
          </w:p>
          <w:p w:rsidR="00581AF3" w:rsidP="003F466B" w:rsidRDefault="00581AF3" w14:paraId="3D5CF44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466B" w:rsidR="003F466B" w:rsidP="003F466B" w:rsidRDefault="00581AF3" w14:paraId="29BB1492" w14:textId="1CEEF9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Explore how </w:t>
            </w:r>
            <w:r w:rsidR="006831E6">
              <w:rPr>
                <w:rFonts w:ascii="Arial" w:hAnsi="Arial" w:cs="Arial"/>
                <w:sz w:val="20"/>
                <w:szCs w:val="20"/>
              </w:rPr>
              <w:t>h</w:t>
            </w:r>
            <w:r w:rsidRPr="003F466B" w:rsidR="003F466B">
              <w:rPr>
                <w:rFonts w:ascii="Arial" w:hAnsi="Arial" w:cs="Arial"/>
                <w:sz w:val="20"/>
                <w:szCs w:val="20"/>
              </w:rPr>
              <w:t>ow leaders can create the conditions for high levels of staff engagement through: Promoting a positive climate; Recognising staff contributions; Providing information relevant to people’s jobs Giving helpful feedback; Supporting staff innovation; Promoting fairness and transparency; Developing trusting relationships.</w:t>
            </w:r>
          </w:p>
          <w:p w:rsidR="003F466B" w:rsidP="003F466B" w:rsidRDefault="003F466B" w14:paraId="0910EBB3" w14:textId="1A34045D">
            <w:pPr>
              <w:rPr>
                <w:rFonts w:ascii="Arial" w:hAnsi="Arial" w:cs="Arial"/>
                <w:sz w:val="20"/>
                <w:szCs w:val="20"/>
              </w:rPr>
            </w:pPr>
            <w:r w:rsidRPr="003F466B">
              <w:rPr>
                <w:rFonts w:ascii="Arial" w:hAnsi="Arial" w:cs="Arial"/>
                <w:sz w:val="20"/>
                <w:szCs w:val="20"/>
              </w:rPr>
              <w:t>Evidence that shared leadership in teams consistently predicts team effectiveness; team based working is a means of reducing hierarchy and creating flatter structures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3F466B" w:rsidR="003F466B" w:rsidP="003F466B" w:rsidRDefault="003F466B" w14:paraId="5EEC298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66B" w:rsidP="003F466B" w:rsidRDefault="00722BA3" w14:paraId="692EF084" w14:textId="177653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Outline that collective involves working together across boundaries</w:t>
            </w:r>
            <w:r w:rsidR="00AB31E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F466B" w:rsidR="003F466B">
              <w:rPr>
                <w:rFonts w:ascii="Arial" w:hAnsi="Arial" w:cs="Arial"/>
                <w:sz w:val="20"/>
                <w:szCs w:val="20"/>
              </w:rPr>
              <w:t>Compassionate leaders work interdependently across boundaries, including with patients and the community, to prioritise overall health and social care services, rather than focusing only on their own areas of responsibility</w:t>
            </w:r>
            <w:r w:rsidR="003F466B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3F466B" w:rsidR="003F466B" w:rsidP="003F466B" w:rsidRDefault="003F466B" w14:paraId="2912BFC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447E5" w:rsidP="003F466B" w:rsidRDefault="00EF126E" w14:paraId="04268BD3" w14:textId="1FF654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c</w:t>
            </w:r>
            <w:r w:rsidR="00745C11">
              <w:rPr>
                <w:rFonts w:ascii="Arial" w:hAnsi="Arial" w:cs="Arial"/>
                <w:sz w:val="20"/>
                <w:szCs w:val="20"/>
              </w:rPr>
              <w:t>ollective Leadership requires a con</w:t>
            </w:r>
            <w:r w:rsidRPr="003F466B" w:rsidR="003F466B">
              <w:rPr>
                <w:rFonts w:ascii="Arial" w:hAnsi="Arial" w:cs="Arial"/>
                <w:sz w:val="20"/>
                <w:szCs w:val="20"/>
              </w:rPr>
              <w:t>sistent leadership style across the organisation: authenticity, openness, humility, optimism, appreciativeness, compassion</w:t>
            </w:r>
          </w:p>
          <w:p w:rsidR="002423C1" w:rsidP="003F466B" w:rsidRDefault="002423C1" w14:paraId="0D10E3A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2423C1" w:rsidP="003F466B" w:rsidRDefault="002423C1" w14:paraId="3AD80A4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F466B" w:rsidP="003F466B" w:rsidRDefault="003F466B" w14:paraId="1E0FDE1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11DF5" w:rsidP="00E11DF5" w:rsidRDefault="00E11DF5" w14:paraId="3B178EF5" w14:textId="74ADCC6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DF5">
              <w:rPr>
                <w:rFonts w:ascii="Arial" w:hAnsi="Arial" w:cs="Arial"/>
                <w:sz w:val="20"/>
                <w:szCs w:val="20"/>
              </w:rPr>
              <w:t xml:space="preserve">Individually, to review and rate </w:t>
            </w:r>
            <w:r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E11DF5">
              <w:rPr>
                <w:rFonts w:ascii="Arial" w:hAnsi="Arial" w:cs="Arial"/>
                <w:sz w:val="20"/>
                <w:szCs w:val="20"/>
              </w:rPr>
              <w:t>own team</w:t>
            </w:r>
            <w:r>
              <w:rPr>
                <w:rFonts w:ascii="Arial" w:hAnsi="Arial" w:cs="Arial"/>
                <w:sz w:val="20"/>
                <w:szCs w:val="20"/>
              </w:rPr>
              <w:t>/ dept/ organisation</w:t>
            </w:r>
            <w:r w:rsidRPr="00E11DF5">
              <w:rPr>
                <w:rFonts w:ascii="Arial" w:hAnsi="Arial" w:cs="Arial"/>
                <w:sz w:val="20"/>
                <w:szCs w:val="20"/>
              </w:rPr>
              <w:t xml:space="preserve"> 1 to 5 (5 being high</w:t>
            </w:r>
            <w:r w:rsidR="00A77406">
              <w:rPr>
                <w:rFonts w:ascii="Arial" w:hAnsi="Arial" w:cs="Arial"/>
                <w:sz w:val="20"/>
                <w:szCs w:val="20"/>
              </w:rPr>
              <w:t>) against the collective leadership measures on the worksheet</w:t>
            </w:r>
            <w:r w:rsidR="003C19E2">
              <w:rPr>
                <w:rFonts w:ascii="Arial" w:hAnsi="Arial" w:cs="Arial"/>
                <w:sz w:val="20"/>
                <w:szCs w:val="20"/>
              </w:rPr>
              <w:br/>
            </w:r>
          </w:p>
          <w:p w:rsidR="00BC3449" w:rsidP="00BC3449" w:rsidRDefault="00BC3449" w14:paraId="6954805C" w14:textId="77777777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3C19E2" w:rsidR="003C19E2" w:rsidP="003C19E2" w:rsidRDefault="003C19E2" w14:paraId="6876B60B" w14:textId="4A88B0D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9E2">
              <w:rPr>
                <w:rFonts w:ascii="Arial" w:hAnsi="Arial" w:cs="Arial"/>
                <w:sz w:val="20"/>
                <w:szCs w:val="20"/>
              </w:rPr>
              <w:t>As a group discuss how to reduce hierarchy, increase collective leadership and team-based working in their work areas, exploring command and control vs everyone has leadership responsibility, shared leadership in teams, interdependent leadership – working together across boundaries, consistent leadership styles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Pr="000C26CD" w:rsidR="00A77406" w:rsidP="003C19E2" w:rsidRDefault="003C19E2" w14:paraId="032BF36A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9E2">
              <w:rPr>
                <w:rFonts w:ascii="Arial" w:hAnsi="Arial" w:cs="Arial" w:eastAsiaTheme="minorHAnsi"/>
                <w:sz w:val="20"/>
                <w:szCs w:val="20"/>
              </w:rPr>
              <w:t>How can they work with colleagues and all to improve collective leadership as compassionate leaders?</w:t>
            </w:r>
          </w:p>
          <w:p w:rsidR="000C26CD" w:rsidP="000C26CD" w:rsidRDefault="000C26CD" w14:paraId="67FBE5C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C26CD" w:rsidP="000C26CD" w:rsidRDefault="000C26CD" w14:paraId="5615154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Additional Resources: </w:t>
            </w:r>
          </w:p>
          <w:p w:rsidR="00050726" w:rsidP="00050726" w:rsidRDefault="00050726" w14:paraId="665517C3" w14:textId="77777777">
            <w:pPr>
              <w:pStyle w:val="paragrap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Case examples and exercises from ‘</w:t>
            </w:r>
            <w:r w:rsidRPr="00842BCE">
              <w:rPr>
                <w:rFonts w:ascii="Arial" w:hAnsi="Arial" w:eastAsia="Calibri" w:cs="Arial"/>
                <w:i/>
                <w:iCs/>
                <w:sz w:val="20"/>
                <w:szCs w:val="20"/>
              </w:rPr>
              <w:t>Compassionate Leadership, sustaining wisdom, humanity and presence in Health and social care</w:t>
            </w:r>
            <w:r>
              <w:rPr>
                <w:rFonts w:ascii="Arial" w:hAnsi="Arial" w:eastAsia="Calibri" w:cs="Arial"/>
                <w:sz w:val="20"/>
                <w:szCs w:val="20"/>
              </w:rPr>
              <w:t>’ Michael A West:</w:t>
            </w:r>
          </w:p>
          <w:p w:rsidRPr="0044792A" w:rsidR="00050726" w:rsidP="000C26CD" w:rsidRDefault="00C6097A" w14:paraId="271EDEC6" w14:textId="50D4680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92A">
              <w:rPr>
                <w:rFonts w:ascii="Arial" w:hAnsi="Arial" w:cs="Arial"/>
                <w:sz w:val="20"/>
                <w:szCs w:val="20"/>
              </w:rPr>
              <w:t>Lebanon GOAL partnership p</w:t>
            </w:r>
            <w:r w:rsidRPr="0044792A" w:rsidR="00C00B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92A">
              <w:rPr>
                <w:rFonts w:ascii="Arial" w:hAnsi="Arial" w:cs="Arial"/>
                <w:sz w:val="20"/>
                <w:szCs w:val="20"/>
              </w:rPr>
              <w:t>160, Bromley by Bow Centre p 160</w:t>
            </w:r>
            <w:r w:rsidRPr="0044792A" w:rsidR="00EB72E6">
              <w:rPr>
                <w:rFonts w:ascii="Arial" w:hAnsi="Arial" w:cs="Arial"/>
                <w:sz w:val="20"/>
                <w:szCs w:val="20"/>
              </w:rPr>
              <w:t>, Well Communities London p</w:t>
            </w:r>
            <w:r w:rsidRPr="0044792A" w:rsidR="00C00B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92A" w:rsidR="00EB72E6">
              <w:rPr>
                <w:rFonts w:ascii="Arial" w:hAnsi="Arial" w:cs="Arial"/>
                <w:sz w:val="20"/>
                <w:szCs w:val="20"/>
              </w:rPr>
              <w:t xml:space="preserve">161, Wrightington Wifan and Leigh NHS Foundation </w:t>
            </w:r>
            <w:r w:rsidRPr="0044792A" w:rsidR="00C00B06">
              <w:rPr>
                <w:rFonts w:ascii="Arial" w:hAnsi="Arial" w:cs="Arial"/>
                <w:sz w:val="20"/>
                <w:szCs w:val="20"/>
              </w:rPr>
              <w:t>Trust</w:t>
            </w:r>
            <w:r w:rsidR="004479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92A" w:rsidR="00C00B06">
              <w:rPr>
                <w:rFonts w:ascii="Arial" w:hAnsi="Arial" w:cs="Arial"/>
                <w:sz w:val="20"/>
                <w:szCs w:val="20"/>
              </w:rPr>
              <w:t>p 162</w:t>
            </w:r>
          </w:p>
          <w:p w:rsidR="00C00B06" w:rsidP="000C26CD" w:rsidRDefault="00C00B06" w14:paraId="599B0C5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C00B06" w:rsidP="0044792A" w:rsidRDefault="00BC2751" w14:paraId="6C5D5963" w14:textId="5312607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92A">
              <w:rPr>
                <w:rFonts w:ascii="Arial" w:hAnsi="Arial" w:cs="Arial"/>
                <w:sz w:val="20"/>
                <w:szCs w:val="20"/>
              </w:rPr>
              <w:t xml:space="preserve">Exercise/ Discussion </w:t>
            </w:r>
            <w:r w:rsidRPr="0044792A" w:rsidR="005F3BCF">
              <w:rPr>
                <w:rFonts w:ascii="Arial" w:hAnsi="Arial" w:cs="Arial"/>
                <w:sz w:val="20"/>
                <w:szCs w:val="20"/>
              </w:rPr>
              <w:t>questions &amp; Questionnaire pp164-165</w:t>
            </w:r>
          </w:p>
          <w:p w:rsidRPr="00F67AE7" w:rsidR="00F67AE7" w:rsidP="00F67AE7" w:rsidRDefault="00F67AE7" w14:paraId="46E6C764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F67AE7" w:rsidR="00F67AE7" w:rsidP="00F67AE7" w:rsidRDefault="00F67AE7" w14:paraId="42260050" w14:textId="4A1692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Websites:</w:t>
            </w:r>
          </w:p>
          <w:p w:rsidR="00E421CA" w:rsidP="000C26CD" w:rsidRDefault="00E421CA" w14:paraId="542B224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421CA" w:rsidP="000C26CD" w:rsidRDefault="00551091" w14:paraId="64FE1DA2" w14:textId="476F3FB1">
            <w:pPr>
              <w:rPr>
                <w:rFonts w:ascii="Arial" w:hAnsi="Arial" w:cs="Arial"/>
                <w:sz w:val="20"/>
                <w:szCs w:val="20"/>
              </w:rPr>
            </w:pPr>
            <w:hyperlink w:history="1" r:id="rId16">
              <w:r w:rsidRPr="00BE50B8" w:rsidR="00E421CA">
                <w:rPr>
                  <w:rStyle w:val="Hyperlink"/>
                  <w:rFonts w:ascii="Arial" w:hAnsi="Arial" w:cs="Arial"/>
                  <w:sz w:val="20"/>
                  <w:szCs w:val="20"/>
                </w:rPr>
                <w:t>The Collective Leadership and Safety Cultures (Co-Lead) Programme</w:t>
              </w:r>
            </w:hyperlink>
          </w:p>
          <w:p w:rsidR="001A1EA4" w:rsidP="000C26CD" w:rsidRDefault="001A1EA4" w14:paraId="459FE3C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EA4" w:rsidP="000C26CD" w:rsidRDefault="00551091" w14:paraId="4FFB67AB" w14:textId="66ACBE0D">
            <w:pPr>
              <w:rPr>
                <w:rFonts w:ascii="Arial" w:hAnsi="Arial" w:cs="Arial"/>
                <w:sz w:val="20"/>
                <w:szCs w:val="20"/>
              </w:rPr>
            </w:pPr>
            <w:hyperlink w:history="1" r:id="rId17">
              <w:r w:rsidRPr="0044792A" w:rsidR="001A1EA4">
                <w:rPr>
                  <w:rStyle w:val="Hyperlink"/>
                  <w:rFonts w:ascii="Arial" w:hAnsi="Arial" w:cs="Arial"/>
                  <w:sz w:val="20"/>
                  <w:szCs w:val="20"/>
                </w:rPr>
                <w:t>Health and Social Care Collective Leadership Strat</w:t>
              </w:r>
              <w:r w:rsidRPr="0044792A" w:rsidR="00CB4CC7">
                <w:rPr>
                  <w:rStyle w:val="Hyperlink"/>
                  <w:rFonts w:ascii="Arial" w:hAnsi="Arial" w:cs="Arial"/>
                  <w:sz w:val="20"/>
                  <w:szCs w:val="20"/>
                </w:rPr>
                <w:t>egy, Northern Irelan</w:t>
              </w:r>
              <w:r w:rsidRPr="0044792A" w:rsidR="0044792A">
                <w:rPr>
                  <w:rStyle w:val="Hyperlink"/>
                  <w:rFonts w:ascii="Arial" w:hAnsi="Arial" w:cs="Arial"/>
                  <w:sz w:val="20"/>
                  <w:szCs w:val="20"/>
                </w:rPr>
                <w:t>d</w:t>
              </w:r>
            </w:hyperlink>
          </w:p>
          <w:p w:rsidR="00C00B06" w:rsidP="000C26CD" w:rsidRDefault="00C00B06" w14:paraId="2716A07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BFE" w:rsidP="000C26CD" w:rsidRDefault="00551091" w14:paraId="3FA61879" w14:textId="3CCE1300">
            <w:pPr>
              <w:rPr>
                <w:rFonts w:ascii="Arial" w:hAnsi="Arial" w:cs="Arial"/>
                <w:sz w:val="20"/>
                <w:szCs w:val="20"/>
              </w:rPr>
            </w:pPr>
            <w:hyperlink w:history="1" r:id="rId18">
              <w:r w:rsidRPr="00F441B9" w:rsidR="00A30BFE">
                <w:rPr>
                  <w:rStyle w:val="Hyperlink"/>
                  <w:rFonts w:ascii="Arial" w:hAnsi="Arial" w:cs="Arial"/>
                  <w:sz w:val="20"/>
                  <w:szCs w:val="20"/>
                </w:rPr>
                <w:t>The Collective Leadership Institute (CLI)</w:t>
              </w:r>
            </w:hyperlink>
          </w:p>
          <w:p w:rsidR="00F746A9" w:rsidP="000C26CD" w:rsidRDefault="00F746A9" w14:paraId="2E46A52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F746A9" w:rsidP="000C26CD" w:rsidRDefault="00551091" w14:paraId="644C6667" w14:textId="14AB2713">
            <w:pPr>
              <w:rPr>
                <w:rFonts w:ascii="Arial" w:hAnsi="Arial" w:cs="Arial"/>
                <w:sz w:val="20"/>
                <w:szCs w:val="20"/>
              </w:rPr>
            </w:pPr>
            <w:hyperlink w:history="1" r:id="rId19">
              <w:r w:rsidRPr="00A957C8" w:rsidR="00F746A9">
                <w:rPr>
                  <w:rStyle w:val="Hyperlink"/>
                  <w:rFonts w:ascii="Arial" w:hAnsi="Arial" w:cs="Arial"/>
                  <w:sz w:val="20"/>
                  <w:szCs w:val="20"/>
                </w:rPr>
                <w:t>NHS England/ Improvement: Culture and Leadership resources</w:t>
              </w:r>
            </w:hyperlink>
          </w:p>
          <w:p w:rsidR="00520DD2" w:rsidP="000C26CD" w:rsidRDefault="00520DD2" w14:paraId="664F980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20DD2" w:rsidP="000C26CD" w:rsidRDefault="00551091" w14:paraId="0FD4658C" w14:textId="4B476FCC">
            <w:pPr>
              <w:rPr>
                <w:rFonts w:ascii="Arial" w:hAnsi="Arial" w:cs="Arial"/>
                <w:sz w:val="20"/>
                <w:szCs w:val="20"/>
              </w:rPr>
            </w:pPr>
            <w:hyperlink w:history="1" r:id="rId20">
              <w:r w:rsidRPr="0033568B" w:rsidR="00C16E21">
                <w:rPr>
                  <w:rStyle w:val="Hyperlink"/>
                  <w:rFonts w:ascii="Arial" w:hAnsi="Arial" w:cs="Arial"/>
                  <w:sz w:val="20"/>
                  <w:szCs w:val="20"/>
                </w:rPr>
                <w:t>The Compassionate Leadership Interview</w:t>
              </w:r>
            </w:hyperlink>
          </w:p>
          <w:p w:rsidR="0033568B" w:rsidP="000C26CD" w:rsidRDefault="00551091" w14:paraId="14106B65" w14:textId="734B1677">
            <w:pPr>
              <w:rPr>
                <w:rFonts w:ascii="Arial" w:hAnsi="Arial" w:cs="Arial"/>
                <w:sz w:val="20"/>
                <w:szCs w:val="20"/>
              </w:rPr>
            </w:pPr>
            <w:hyperlink r:id="R515a1d3e00fc457e">
              <w:r w:rsidRPr="46FA25C3" w:rsidR="008B52EC">
                <w:rPr>
                  <w:rStyle w:val="Hyperlink"/>
                  <w:rFonts w:ascii="Arial" w:hAnsi="Arial" w:cs="Arial"/>
                  <w:sz w:val="20"/>
                  <w:szCs w:val="20"/>
                </w:rPr>
                <w:t>New Local</w:t>
              </w:r>
            </w:hyperlink>
          </w:p>
          <w:p w:rsidR="00850D3A" w:rsidP="000C26CD" w:rsidRDefault="00850D3A" w14:paraId="0BA67B9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B52EC" w:rsidP="000C26CD" w:rsidRDefault="00F67AE7" w14:paraId="15A85A04" w14:textId="2FF9D1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Videos: </w:t>
            </w:r>
          </w:p>
          <w:p w:rsidR="005031B1" w:rsidP="000C26CD" w:rsidRDefault="005031B1" w14:paraId="684C2C0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031B1" w:rsidP="000C26CD" w:rsidRDefault="00551091" w14:paraId="09CC5B78" w14:textId="58406E68">
            <w:pPr>
              <w:rPr>
                <w:rFonts w:ascii="Arial" w:hAnsi="Arial" w:cs="Arial"/>
                <w:sz w:val="20"/>
                <w:szCs w:val="20"/>
              </w:rPr>
            </w:pPr>
            <w:hyperlink w:history="1" r:id="rId22">
              <w:r w:rsidRPr="008008F3" w:rsidR="005031B1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Collective leadership culture change in </w:t>
              </w:r>
              <w:r w:rsidR="008008F3">
                <w:rPr>
                  <w:rStyle w:val="Hyperlink"/>
                  <w:rFonts w:ascii="Arial" w:hAnsi="Arial" w:cs="Arial"/>
                  <w:sz w:val="20"/>
                  <w:szCs w:val="20"/>
                </w:rPr>
                <w:t>t</w:t>
              </w:r>
              <w:r w:rsidRPr="008008F3" w:rsidR="005031B1">
                <w:rPr>
                  <w:rStyle w:val="Hyperlink"/>
                  <w:rFonts w:ascii="Arial" w:hAnsi="Arial" w:cs="Arial"/>
                  <w:sz w:val="20"/>
                  <w:szCs w:val="20"/>
                </w:rPr>
                <w:t>he NHS – Michael West</w:t>
              </w:r>
            </w:hyperlink>
            <w:r w:rsidR="005031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C26CD" w:rsidP="000C26CD" w:rsidRDefault="000C26CD" w14:paraId="62EE2E1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50726" w:rsidP="00291CA1" w:rsidRDefault="00551091" w14:paraId="24857576" w14:textId="77777777">
            <w:pPr>
              <w:rPr>
                <w:rFonts w:ascii="Arial" w:hAnsi="Arial" w:cs="Arial"/>
                <w:sz w:val="20"/>
                <w:szCs w:val="20"/>
              </w:rPr>
            </w:pPr>
            <w:hyperlink w:history="1" r:id="rId23">
              <w:r w:rsidRPr="001525A5" w:rsidR="009769F9">
                <w:rPr>
                  <w:rStyle w:val="Hyperlink"/>
                  <w:rFonts w:ascii="Arial" w:hAnsi="Arial" w:cs="Arial"/>
                  <w:sz w:val="20"/>
                  <w:szCs w:val="20"/>
                </w:rPr>
                <w:t>Collective and compassionate leadership in public</w:t>
              </w:r>
              <w:r w:rsidRPr="001525A5" w:rsidR="00927AA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services – ‘Nurturing work cultures for people and performance’ – Michael west speaks to leaders from the Northern Ireland Civil Service</w:t>
              </w:r>
            </w:hyperlink>
          </w:p>
          <w:p w:rsidR="001525A5" w:rsidP="00291CA1" w:rsidRDefault="001525A5" w14:paraId="787D25C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C26CD" w:rsidR="001525A5" w:rsidP="00291CA1" w:rsidRDefault="00551091" w14:paraId="109BB84D" w14:textId="02BB7469">
            <w:pPr>
              <w:rPr>
                <w:rFonts w:ascii="Arial" w:hAnsi="Arial" w:cs="Arial"/>
                <w:sz w:val="20"/>
                <w:szCs w:val="20"/>
              </w:rPr>
            </w:pPr>
            <w:hyperlink w:history="1" r:id="rId24">
              <w:r w:rsidRPr="00DF75C4" w:rsidR="00A87800">
                <w:rPr>
                  <w:rStyle w:val="Hyperlink"/>
                  <w:rFonts w:ascii="Arial" w:hAnsi="Arial" w:cs="Arial"/>
                  <w:sz w:val="20"/>
                  <w:szCs w:val="20"/>
                </w:rPr>
                <w:t>A CCL perspective on collective leadership – Rachael Hanley-Browne</w:t>
              </w:r>
              <w:r w:rsidRPr="00DF75C4" w:rsidR="00DF75C4">
                <w:rPr>
                  <w:rStyle w:val="Hyperlink"/>
                  <w:rFonts w:ascii="Arial" w:hAnsi="Arial" w:cs="Arial"/>
                  <w:sz w:val="20"/>
                  <w:szCs w:val="20"/>
                </w:rPr>
                <w:t>, CCL’s Regional Director UK &amp; Ireland</w:t>
              </w:r>
            </w:hyperlink>
          </w:p>
        </w:tc>
        <w:tc>
          <w:tcPr>
            <w:tcW w:w="1701" w:type="dxa"/>
            <w:tcMar/>
            <w:vAlign w:val="center"/>
          </w:tcPr>
          <w:p w:rsidR="00261ECC" w:rsidP="006657CD" w:rsidRDefault="00CA5D53" w14:paraId="32BBC326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02F"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="00C824C3">
              <w:rPr>
                <w:rFonts w:ascii="Arial" w:hAnsi="Arial" w:cs="Arial"/>
                <w:sz w:val="20"/>
                <w:szCs w:val="20"/>
              </w:rPr>
              <w:t>21</w:t>
            </w:r>
          </w:p>
          <w:p w:rsidR="00261ECC" w:rsidP="00261ECC" w:rsidRDefault="00261ECC" w14:paraId="2FD5B00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1ECC" w:rsidP="00261ECC" w:rsidRDefault="00261ECC" w14:paraId="7D513A6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1ECC" w:rsidP="00261ECC" w:rsidRDefault="00261ECC" w14:paraId="46D2071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1ECC" w:rsidP="00261ECC" w:rsidRDefault="00261ECC" w14:paraId="209061F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1ECC" w:rsidP="00261ECC" w:rsidRDefault="00261ECC" w14:paraId="42A96CA4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E1249" w:rsidP="00261ECC" w:rsidRDefault="00FE1249" w14:paraId="2C7F015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1ECC" w:rsidP="00261ECC" w:rsidRDefault="00261ECC" w14:paraId="4C7AEC9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1ECC" w:rsidP="00261ECC" w:rsidRDefault="00261ECC" w14:paraId="054383F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1ECC" w:rsidP="00261ECC" w:rsidRDefault="00261ECC" w14:paraId="515DB545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1ECC"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Pr="00261ECC" w:rsidR="00C824C3"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61ECC" w:rsidP="00261ECC" w:rsidRDefault="00261ECC" w14:paraId="21639E8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1ECC" w:rsidP="00261ECC" w:rsidRDefault="00261ECC" w14:paraId="066C463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1ECC" w:rsidP="00261ECC" w:rsidRDefault="00261ECC" w14:paraId="59CDED34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1ECC" w:rsidP="00261ECC" w:rsidRDefault="00261ECC" w14:paraId="601E724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1ECC" w:rsidP="00261ECC" w:rsidRDefault="00261ECC" w14:paraId="198ADD0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1ECC" w:rsidP="00261ECC" w:rsidRDefault="00261ECC" w14:paraId="00DC53C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1ECC" w:rsidP="00261ECC" w:rsidRDefault="00261ECC" w14:paraId="4A26699C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1ECC"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Pr="00261ECC" w:rsidR="00C824C3">
              <w:rPr>
                <w:rFonts w:ascii="Arial" w:hAnsi="Arial" w:cs="Arial"/>
                <w:sz w:val="20"/>
                <w:szCs w:val="20"/>
              </w:rPr>
              <w:t>23</w:t>
            </w:r>
          </w:p>
          <w:p w:rsidR="00261ECC" w:rsidP="00261ECC" w:rsidRDefault="00261ECC" w14:paraId="450B59C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1ECC" w:rsidP="00261ECC" w:rsidRDefault="00261ECC" w14:paraId="08B6368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1ECC" w:rsidP="00261ECC" w:rsidRDefault="00261ECC" w14:paraId="209368D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1ECC" w:rsidP="00261ECC" w:rsidRDefault="00261ECC" w14:paraId="11D00824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1ECC" w:rsidP="00261ECC" w:rsidRDefault="00261ECC" w14:paraId="2B85CD9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1ECC" w:rsidP="00261ECC" w:rsidRDefault="00261ECC" w14:paraId="4CA3609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1ECC" w:rsidP="00261ECC" w:rsidRDefault="00261ECC" w14:paraId="1317D62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39FB" w:rsidP="00261ECC" w:rsidRDefault="001F39FB" w14:paraId="3AE37D6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261ECC" w:rsidR="00635B24" w:rsidP="00261ECC" w:rsidRDefault="00635B24" w14:paraId="12ADFE4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261ECC" w:rsidR="00261ECC" w:rsidP="00261ECC" w:rsidRDefault="00261ECC" w14:paraId="58DA14C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5B24" w:rsidP="001F39FB" w:rsidRDefault="001F39FB" w14:paraId="4513362F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39FB"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Pr="001F39FB" w:rsidR="00C824C3">
              <w:rPr>
                <w:rFonts w:ascii="Arial" w:hAnsi="Arial" w:cs="Arial"/>
                <w:sz w:val="20"/>
                <w:szCs w:val="20"/>
              </w:rPr>
              <w:t>24</w:t>
            </w:r>
          </w:p>
          <w:p w:rsidR="00635B24" w:rsidP="00635B24" w:rsidRDefault="00635B24" w14:paraId="1AA537A3" w14:textId="1DE23AC3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5B24" w:rsidP="00635B24" w:rsidRDefault="00635B24" w14:paraId="6D4ED213" w14:textId="77777777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5B24" w:rsidP="00635B24" w:rsidRDefault="00635B24" w14:paraId="044F70A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5B24" w:rsidP="00635B24" w:rsidRDefault="00635B24" w14:paraId="06BFAEB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5B24" w:rsidP="00635B24" w:rsidRDefault="00635B24" w14:paraId="2BA023C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5B24" w:rsidP="00635B24" w:rsidRDefault="00635B24" w14:paraId="6290E75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E1249" w:rsidP="00635B24" w:rsidRDefault="00FE1249" w14:paraId="42B9ACE4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5DB3" w:rsidP="00635B24" w:rsidRDefault="00855DB3" w14:paraId="484A8A8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5B24" w:rsidP="00635B24" w:rsidRDefault="00635B24" w14:paraId="1FAB0D7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2775" w:rsidP="00635B24" w:rsidRDefault="00635B24" w14:paraId="4DD3CF3D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5B24"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Pr="00635B24" w:rsidR="00C824C3">
              <w:rPr>
                <w:rFonts w:ascii="Arial" w:hAnsi="Arial" w:cs="Arial"/>
                <w:sz w:val="20"/>
                <w:szCs w:val="20"/>
              </w:rPr>
              <w:t>25</w:t>
            </w:r>
          </w:p>
          <w:p w:rsidR="001A2775" w:rsidP="001A2775" w:rsidRDefault="001A2775" w14:paraId="7C3F459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2775" w:rsidP="001A2775" w:rsidRDefault="001A2775" w14:paraId="140F6EE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2775" w:rsidP="001A2775" w:rsidRDefault="001A2775" w14:paraId="68EB07E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2775" w:rsidP="001A2775" w:rsidRDefault="001A2775" w14:paraId="05D9425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2775" w:rsidP="001A2775" w:rsidRDefault="001A2775" w14:paraId="5D4B0AF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2775" w:rsidP="001A2775" w:rsidRDefault="001A2775" w14:paraId="07A9F60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2775" w:rsidP="001A2775" w:rsidRDefault="001A2775" w14:paraId="6E779F7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2775" w:rsidP="001A2775" w:rsidRDefault="001A2775" w14:paraId="6286AE0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2775" w:rsidP="001A2775" w:rsidRDefault="001A2775" w14:paraId="01A1D73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1A2775" w:rsidR="001A2775" w:rsidP="001A2775" w:rsidRDefault="001A2775" w14:paraId="6559865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1A2775" w:rsidR="001A2775" w:rsidP="001A2775" w:rsidRDefault="001A2775" w14:paraId="1F09704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B31E2" w:rsidP="00635B24" w:rsidRDefault="00722BA3" w14:paraId="4A28CDF0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Pr="00635B24" w:rsidR="00C824C3">
              <w:rPr>
                <w:rFonts w:ascii="Arial" w:hAnsi="Arial" w:cs="Arial"/>
                <w:sz w:val="20"/>
                <w:szCs w:val="20"/>
              </w:rPr>
              <w:t>26</w:t>
            </w:r>
          </w:p>
          <w:p w:rsidR="00AB31E2" w:rsidP="00AB31E2" w:rsidRDefault="00AB31E2" w14:paraId="2C79BE8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B31E2" w:rsidP="00AB31E2" w:rsidRDefault="00AB31E2" w14:paraId="69D9D1E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B31E2" w:rsidP="00AB31E2" w:rsidRDefault="00AB31E2" w14:paraId="445AC69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B31E2" w:rsidP="00AB31E2" w:rsidRDefault="00AB31E2" w14:paraId="1D98970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B31E2" w:rsidP="00AB31E2" w:rsidRDefault="00AB31E2" w14:paraId="1831D88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B31E2" w:rsidP="00AB31E2" w:rsidRDefault="00AB31E2" w14:paraId="74C59B2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5C11" w:rsidP="00AB31E2" w:rsidRDefault="00AB31E2" w14:paraId="7F53BEF5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Pr="00AB31E2" w:rsidR="00C824C3">
              <w:rPr>
                <w:rFonts w:ascii="Arial" w:hAnsi="Arial" w:cs="Arial"/>
                <w:sz w:val="20"/>
                <w:szCs w:val="20"/>
              </w:rPr>
              <w:t>27</w:t>
            </w:r>
          </w:p>
          <w:p w:rsidR="003D0CC3" w:rsidP="00745C11" w:rsidRDefault="003D0CC3" w14:paraId="6231FAC5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D0CC3" w:rsidP="00745C11" w:rsidRDefault="003D0CC3" w14:paraId="4A0DE19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D0CC3" w:rsidP="00745C11" w:rsidRDefault="003D0CC3" w14:paraId="632B303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23C1" w:rsidP="00745C11" w:rsidRDefault="002423C1" w14:paraId="400EE9B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23C1" w:rsidP="00745C11" w:rsidRDefault="002423C1" w14:paraId="15F2B05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23C1" w:rsidP="00745C11" w:rsidRDefault="002423C1" w14:paraId="6106F1E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23C1" w:rsidP="004B3E19" w:rsidRDefault="002423C1" w14:paraId="1DC3BCA8" w14:textId="5C7D63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Pr="002423C1" w:rsidR="00C824C3">
              <w:rPr>
                <w:rFonts w:ascii="Arial" w:hAnsi="Arial" w:cs="Arial"/>
                <w:sz w:val="20"/>
                <w:szCs w:val="20"/>
              </w:rPr>
              <w:t>28</w:t>
            </w:r>
            <w:r w:rsidR="004B3E1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FA38E0" w:rsidR="004B3E19">
              <w:rPr>
                <w:rFonts w:ascii="Arial" w:hAnsi="Arial" w:cs="Arial"/>
                <w:sz w:val="20"/>
                <w:szCs w:val="20"/>
              </w:rPr>
              <w:t xml:space="preserve">Exercise  sheet </w:t>
            </w:r>
            <w:r w:rsidR="004B3E19">
              <w:rPr>
                <w:rFonts w:ascii="Arial" w:hAnsi="Arial" w:cs="Arial"/>
                <w:sz w:val="20"/>
                <w:szCs w:val="20"/>
              </w:rPr>
              <w:t>3 Part 1</w:t>
            </w:r>
          </w:p>
          <w:p w:rsidRPr="004B3E19" w:rsidR="00BC3449" w:rsidP="00BC3449" w:rsidRDefault="00BC3449" w14:paraId="00949313" w14:textId="77777777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4B3E19" w:rsidR="005A0A07" w:rsidP="004B3E19" w:rsidRDefault="004B3E19" w14:paraId="660B9DF4" w14:textId="16DC89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E19"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Pr="004B3E19" w:rsidR="00C824C3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4B3E19">
              <w:rPr>
                <w:rFonts w:ascii="Arial" w:hAnsi="Arial" w:cs="Arial"/>
                <w:sz w:val="20"/>
                <w:szCs w:val="20"/>
              </w:rPr>
              <w:t xml:space="preserve">Exercise  sheet 3 Part </w:t>
            </w:r>
            <w:r w:rsidR="00BC3449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5A0A07" w:rsidP="005A0A07" w:rsidRDefault="005A0A07" w14:paraId="2AE97869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0A07" w:rsidP="005A0A07" w:rsidRDefault="005A0A07" w14:paraId="49914E9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0A07" w:rsidP="005A0A07" w:rsidRDefault="005A0A07" w14:paraId="0F9B10E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5A0A07" w:rsidR="003C19E2" w:rsidP="00BC3449" w:rsidRDefault="003C19E2" w14:paraId="40FA2F26" w14:textId="4AE4B753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890" w:rsidTr="46FA25C3" w14:paraId="2BD16A63" w14:textId="77777777">
        <w:tc>
          <w:tcPr>
            <w:tcW w:w="846" w:type="dxa"/>
            <w:tcMar/>
            <w:vAlign w:val="center"/>
          </w:tcPr>
          <w:p w:rsidR="00FB6890" w:rsidP="00FB6890" w:rsidRDefault="00FB6890" w14:paraId="6AB32F9A" w14:textId="77777777">
            <w:pPr>
              <w:jc w:val="center"/>
              <w:rPr>
                <w:rFonts w:ascii="Franklin Gothic Book" w:hAnsi="Franklin Gothic Book" w:cs="Posterama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tcMar/>
            <w:vAlign w:val="center"/>
          </w:tcPr>
          <w:p w:rsidRPr="00136B89" w:rsidR="00FB6890" w:rsidP="00FB6890" w:rsidRDefault="00DC3669" w14:paraId="77361E61" w14:textId="3D366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89">
              <w:rPr>
                <w:rFonts w:ascii="Arial" w:hAnsi="Arial" w:cs="Arial"/>
                <w:sz w:val="20"/>
                <w:szCs w:val="20"/>
              </w:rPr>
              <w:t xml:space="preserve">Understand how to access further resources </w:t>
            </w:r>
          </w:p>
        </w:tc>
        <w:tc>
          <w:tcPr>
            <w:tcW w:w="4111" w:type="dxa"/>
            <w:tcMar/>
          </w:tcPr>
          <w:p w:rsidR="00B15EA2" w:rsidP="00FB6890" w:rsidRDefault="00B15EA2" w14:paraId="1B87A0F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C6302F" w:rsidR="00FB6890" w:rsidP="00FB6890" w:rsidRDefault="003A3BEA" w14:paraId="72385D9B" w14:textId="748E8B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Explore the team resources available on Gwella </w:t>
            </w:r>
          </w:p>
        </w:tc>
        <w:tc>
          <w:tcPr>
            <w:tcW w:w="5244" w:type="dxa"/>
            <w:tcMar/>
          </w:tcPr>
          <w:p w:rsidR="00B15EA2" w:rsidP="00FB6890" w:rsidRDefault="00B15EA2" w14:paraId="15A1A04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890" w:rsidP="00FB6890" w:rsidRDefault="003A3BEA" w14:paraId="2FED9FA5" w14:textId="3B1B86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 to navigate to</w:t>
            </w:r>
            <w:r w:rsidR="001A0BF5">
              <w:rPr>
                <w:rFonts w:ascii="Arial" w:hAnsi="Arial" w:cs="Arial"/>
                <w:sz w:val="20"/>
                <w:szCs w:val="20"/>
              </w:rPr>
              <w:t xml:space="preserve"> the HEIW free open access leadership portal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w:history="1" r:id="rId25">
              <w:r w:rsidRPr="001A0BF5">
                <w:rPr>
                  <w:rStyle w:val="Hyperlink"/>
                  <w:rFonts w:ascii="Arial" w:hAnsi="Arial" w:cs="Arial"/>
                  <w:sz w:val="20"/>
                  <w:szCs w:val="20"/>
                </w:rPr>
                <w:t>Gwella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B15EA2">
              <w:rPr>
                <w:rFonts w:ascii="Arial" w:hAnsi="Arial" w:cs="Arial"/>
                <w:sz w:val="20"/>
                <w:szCs w:val="20"/>
              </w:rPr>
              <w:t xml:space="preserve"> highlight the following:</w:t>
            </w:r>
          </w:p>
          <w:p w:rsidR="00B15EA2" w:rsidP="006657CD" w:rsidRDefault="00852521" w14:paraId="580F0F87" w14:textId="43777EF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Direction, Alignment and Cont</w:t>
            </w:r>
            <w:r w:rsidR="00466E00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ol resource </w:t>
            </w:r>
          </w:p>
          <w:p w:rsidR="00B15EA2" w:rsidP="006657CD" w:rsidRDefault="006336DE" w14:paraId="4FF4349E" w14:textId="0929882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Compassionately Managing Conflict</w:t>
            </w:r>
          </w:p>
          <w:p w:rsidR="00A15650" w:rsidP="006657CD" w:rsidRDefault="006336DE" w14:paraId="51E6F2C7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Collective Leadership Resources </w:t>
            </w:r>
          </w:p>
          <w:p w:rsidR="00A15650" w:rsidP="006657CD" w:rsidRDefault="00A15650" w14:paraId="7FA74FB7" w14:textId="105B83B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Equality, Inclusion and Diversity resources through interactive leadership principles </w:t>
            </w:r>
            <w:r w:rsidR="005F5C48">
              <w:rPr>
                <w:rFonts w:ascii="Arial" w:hAnsi="Arial" w:cs="Arial"/>
                <w:sz w:val="20"/>
                <w:szCs w:val="20"/>
              </w:rPr>
              <w:t>page</w:t>
            </w:r>
          </w:p>
          <w:p w:rsidRPr="00136B89" w:rsidR="001A0BF5" w:rsidP="006657CD" w:rsidRDefault="005F5C48" w14:paraId="776BF293" w14:textId="23937B8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Collective leadership resources, through interactive leadership principles page</w:t>
            </w:r>
            <w:r w:rsidR="00B15E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Mar/>
            <w:vAlign w:val="center"/>
          </w:tcPr>
          <w:p w:rsidR="00FB6890" w:rsidP="006657CD" w:rsidRDefault="00786ED0" w14:paraId="2047F87C" w14:textId="773847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="00852521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25F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screen shots</w:t>
            </w:r>
            <w:r w:rsidR="00F525FA">
              <w:rPr>
                <w:rFonts w:ascii="Arial" w:hAnsi="Arial" w:cs="Arial"/>
                <w:sz w:val="20"/>
                <w:szCs w:val="20"/>
              </w:rPr>
              <w:t>)</w:t>
            </w:r>
          </w:p>
          <w:p w:rsidRPr="00C6302F" w:rsidR="00786ED0" w:rsidP="006657CD" w:rsidRDefault="00551091" w14:paraId="0345E791" w14:textId="1EC5D6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w:history="1" r:id="rId26">
              <w:r w:rsidRPr="00786ED0" w:rsidR="00786ED0">
                <w:rPr>
                  <w:rStyle w:val="Hyperlink"/>
                  <w:rFonts w:ascii="Arial" w:hAnsi="Arial" w:cs="Arial"/>
                  <w:sz w:val="20"/>
                  <w:szCs w:val="20"/>
                </w:rPr>
                <w:t>Gwella</w:t>
              </w:r>
            </w:hyperlink>
          </w:p>
        </w:tc>
      </w:tr>
      <w:tr w:rsidR="00DC3669" w:rsidTr="46FA25C3" w14:paraId="5D92B570" w14:textId="77777777">
        <w:tc>
          <w:tcPr>
            <w:tcW w:w="846" w:type="dxa"/>
            <w:tcMar/>
            <w:vAlign w:val="center"/>
          </w:tcPr>
          <w:p w:rsidR="00DC3669" w:rsidP="00FB6890" w:rsidRDefault="00DC3669" w14:paraId="2DFE42E9" w14:textId="77777777">
            <w:pPr>
              <w:jc w:val="center"/>
              <w:rPr>
                <w:rFonts w:ascii="Franklin Gothic Book" w:hAnsi="Franklin Gothic Book" w:cs="Posterama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tcMar/>
            <w:vAlign w:val="center"/>
          </w:tcPr>
          <w:p w:rsidRPr="00136B89" w:rsidR="0084641F" w:rsidP="00FB6890" w:rsidRDefault="0084641F" w14:paraId="0FA87C3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136B89" w:rsidR="0084641F" w:rsidP="00136B89" w:rsidRDefault="0084641F" w14:paraId="0E59B50C" w14:textId="68D5FF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89">
              <w:rPr>
                <w:rFonts w:ascii="Arial" w:hAnsi="Arial" w:cs="Arial"/>
                <w:sz w:val="20"/>
                <w:szCs w:val="20"/>
              </w:rPr>
              <w:t>Reflections and next steps</w:t>
            </w:r>
          </w:p>
        </w:tc>
        <w:tc>
          <w:tcPr>
            <w:tcW w:w="4111" w:type="dxa"/>
            <w:tcMar/>
          </w:tcPr>
          <w:p w:rsidR="003F227F" w:rsidP="00FB6890" w:rsidRDefault="003F227F" w14:paraId="45B8B49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C6302F" w:rsidR="00DC3669" w:rsidP="00FB6890" w:rsidRDefault="009578F2" w14:paraId="22833D04" w14:textId="5BDCEE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Participants to reflect on module and </w:t>
            </w:r>
            <w:r w:rsidR="003F227F">
              <w:rPr>
                <w:rFonts w:ascii="Arial" w:hAnsi="Arial" w:cs="Arial"/>
                <w:sz w:val="20"/>
                <w:szCs w:val="20"/>
              </w:rPr>
              <w:t xml:space="preserve">plan actions that can be taken on return to the workplace </w:t>
            </w:r>
          </w:p>
        </w:tc>
        <w:tc>
          <w:tcPr>
            <w:tcW w:w="5244" w:type="dxa"/>
            <w:tcMar/>
          </w:tcPr>
          <w:p w:rsidR="00DC3669" w:rsidP="00FB6890" w:rsidRDefault="00DC3669" w14:paraId="07E0D1E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F227F" w:rsidP="00FB6890" w:rsidRDefault="003F227F" w14:paraId="520C739A" w14:textId="0D7DDA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Reflections and next steps – explore w</w:t>
            </w:r>
            <w:r w:rsidR="002179F9">
              <w:rPr>
                <w:rFonts w:ascii="Arial" w:hAnsi="Arial" w:cs="Arial"/>
                <w:sz w:val="20"/>
                <w:szCs w:val="20"/>
              </w:rPr>
              <w:t>ith p</w:t>
            </w:r>
            <w:r>
              <w:rPr>
                <w:rFonts w:ascii="Arial" w:hAnsi="Arial" w:cs="Arial"/>
                <w:sz w:val="20"/>
                <w:szCs w:val="20"/>
              </w:rPr>
              <w:t>articipants:</w:t>
            </w:r>
          </w:p>
          <w:p w:rsidR="002179F9" w:rsidP="00FB6890" w:rsidRDefault="002179F9" w14:paraId="0B2C300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90C40" w:rsidR="00390C40" w:rsidP="00390C40" w:rsidRDefault="00390C40" w14:paraId="0BD8A935" w14:textId="7C9D72EF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90C40">
              <w:rPr>
                <w:rFonts w:ascii="Arial" w:hAnsi="Arial" w:cs="Arial"/>
                <w:sz w:val="20"/>
                <w:szCs w:val="20"/>
              </w:rPr>
              <w:t>What has struck a chord with you today?</w:t>
            </w:r>
          </w:p>
          <w:p w:rsidRPr="00390C40" w:rsidR="00390C40" w:rsidP="00390C40" w:rsidRDefault="00390C40" w14:paraId="11E00430" w14:textId="5B9E640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90C40">
              <w:rPr>
                <w:rFonts w:ascii="Arial" w:hAnsi="Arial" w:cs="Arial"/>
                <w:sz w:val="20"/>
                <w:szCs w:val="20"/>
              </w:rPr>
              <w:t>What action will you take back in the workplace to embed effective leadership through DAC</w:t>
            </w:r>
          </w:p>
          <w:p w:rsidRPr="00390C40" w:rsidR="00390C40" w:rsidP="00390C40" w:rsidRDefault="00390C40" w14:paraId="4F15A3CA" w14:textId="46E0CC9A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90C40">
              <w:rPr>
                <w:rFonts w:ascii="Arial" w:hAnsi="Arial" w:cs="Arial"/>
                <w:sz w:val="20"/>
                <w:szCs w:val="20"/>
              </w:rPr>
              <w:t>What actions will you take back to embed collective and inclusive leadership?</w:t>
            </w:r>
          </w:p>
          <w:p w:rsidRPr="00C6302F" w:rsidR="003F227F" w:rsidP="00390C40" w:rsidRDefault="00390C40" w14:paraId="1FC88A03" w14:textId="0C395540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90C40">
              <w:rPr>
                <w:rFonts w:ascii="Arial" w:hAnsi="Arial" w:cs="Arial"/>
                <w:sz w:val="20"/>
                <w:szCs w:val="20"/>
              </w:rPr>
              <w:t>What further support do you require?</w:t>
            </w:r>
          </w:p>
        </w:tc>
        <w:tc>
          <w:tcPr>
            <w:tcW w:w="1701" w:type="dxa"/>
            <w:tcMar/>
            <w:vAlign w:val="center"/>
          </w:tcPr>
          <w:p w:rsidRPr="00C6302F" w:rsidR="00DC3669" w:rsidP="006657CD" w:rsidRDefault="002179F9" w14:paraId="6B635A79" w14:textId="23FEEC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Slide </w:t>
            </w:r>
            <w:r w:rsidR="00390C4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</w:tbl>
    <w:p w:rsidRPr="00F32B14" w:rsidR="007F034D" w:rsidP="00136B89" w:rsidRDefault="007F034D" w14:paraId="3F6193C7" w14:textId="77777777">
      <w:pPr>
        <w:rPr>
          <w:rFonts w:ascii="Franklin Gothic Book" w:hAnsi="Franklin Gothic Book" w:cs="Posterama"/>
          <w:sz w:val="20"/>
          <w:szCs w:val="20"/>
        </w:rPr>
      </w:pPr>
    </w:p>
    <w:sectPr w:rsidRPr="00F32B14" w:rsidR="007F034D" w:rsidSect="003C52DD">
      <w:headerReference w:type="default" r:id="rId2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52DD" w:rsidP="00261E3E" w:rsidRDefault="003C52DD" w14:paraId="65F18A1B" w14:textId="77777777">
      <w:pPr>
        <w:spacing w:after="0" w:line="240" w:lineRule="auto"/>
      </w:pPr>
      <w:r>
        <w:separator/>
      </w:r>
    </w:p>
  </w:endnote>
  <w:endnote w:type="continuationSeparator" w:id="0">
    <w:p w:rsidR="003C52DD" w:rsidP="00261E3E" w:rsidRDefault="003C52DD" w14:paraId="464417AD" w14:textId="77777777">
      <w:pPr>
        <w:spacing w:after="0" w:line="240" w:lineRule="auto"/>
      </w:pPr>
      <w:r>
        <w:continuationSeparator/>
      </w:r>
    </w:p>
  </w:endnote>
  <w:endnote w:type="continuationNotice" w:id="1">
    <w:p w:rsidR="003C52DD" w:rsidRDefault="003C52DD" w14:paraId="50B0CA0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52DD" w:rsidP="00261E3E" w:rsidRDefault="003C52DD" w14:paraId="34B51AE5" w14:textId="77777777">
      <w:pPr>
        <w:spacing w:after="0" w:line="240" w:lineRule="auto"/>
      </w:pPr>
      <w:r>
        <w:separator/>
      </w:r>
    </w:p>
  </w:footnote>
  <w:footnote w:type="continuationSeparator" w:id="0">
    <w:p w:rsidR="003C52DD" w:rsidP="00261E3E" w:rsidRDefault="003C52DD" w14:paraId="768EBDBE" w14:textId="77777777">
      <w:pPr>
        <w:spacing w:after="0" w:line="240" w:lineRule="auto"/>
      </w:pPr>
      <w:r>
        <w:continuationSeparator/>
      </w:r>
    </w:p>
  </w:footnote>
  <w:footnote w:type="continuationNotice" w:id="1">
    <w:p w:rsidR="003C52DD" w:rsidRDefault="003C52DD" w14:paraId="185C636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179AD" w:rsidR="009179AD" w:rsidP="009179AD" w:rsidRDefault="00261E3E" w14:paraId="7BA46001" w14:textId="4599B3D2">
    <w:pPr>
      <w:pStyle w:val="Header"/>
      <w:jc w:val="center"/>
      <w:rPr>
        <w:color w:val="304E82"/>
        <w:sz w:val="24"/>
        <w:szCs w:val="24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98837F8" wp14:editId="744B4ADF">
          <wp:simplePos x="0" y="0"/>
          <wp:positionH relativeFrom="column">
            <wp:posOffset>-907069</wp:posOffset>
          </wp:positionH>
          <wp:positionV relativeFrom="paragraph">
            <wp:posOffset>3043555</wp:posOffset>
          </wp:positionV>
          <wp:extent cx="4065270" cy="40652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270" cy="406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9AD" w:rsidR="009179AD">
      <w:rPr>
        <w:color w:val="304E82"/>
        <w:lang w:val="en-US"/>
      </w:rPr>
      <w:t xml:space="preserve"> </w:t>
    </w:r>
    <w:r w:rsidRPr="009179AD" w:rsidR="009179AD">
      <w:rPr>
        <w:color w:val="304E82"/>
        <w:sz w:val="24"/>
        <w:szCs w:val="24"/>
        <w:lang w:val="en-US"/>
      </w:rPr>
      <w:t>Shaping Culture and Leadership in NHS Wales​</w:t>
    </w:r>
  </w:p>
  <w:p w:rsidRPr="009179AD" w:rsidR="009179AD" w:rsidP="009179AD" w:rsidRDefault="009179AD" w14:paraId="6C0402F7" w14:textId="0611A098">
    <w:pPr>
      <w:pStyle w:val="Header"/>
      <w:jc w:val="center"/>
      <w:rPr>
        <w:color w:val="304E82"/>
        <w:sz w:val="24"/>
        <w:szCs w:val="24"/>
      </w:rPr>
    </w:pPr>
    <w:r w:rsidRPr="009179AD">
      <w:rPr>
        <w:b/>
        <w:bCs/>
        <w:color w:val="304E82"/>
        <w:sz w:val="24"/>
        <w:szCs w:val="24"/>
        <w:lang w:val="en-US"/>
      </w:rPr>
      <w:t xml:space="preserve">Module </w:t>
    </w:r>
    <w:r w:rsidR="00187277">
      <w:rPr>
        <w:b/>
        <w:bCs/>
        <w:color w:val="304E82"/>
        <w:sz w:val="24"/>
        <w:szCs w:val="24"/>
        <w:lang w:val="en-US"/>
      </w:rPr>
      <w:t>3</w:t>
    </w:r>
    <w:r w:rsidRPr="009179AD">
      <w:rPr>
        <w:b/>
        <w:bCs/>
        <w:color w:val="304E82"/>
        <w:sz w:val="24"/>
        <w:szCs w:val="24"/>
        <w:lang w:val="en-US"/>
      </w:rPr>
      <w:t xml:space="preserve">: </w:t>
    </w:r>
    <w:r w:rsidR="00187277">
      <w:rPr>
        <w:b/>
        <w:bCs/>
        <w:color w:val="304E82"/>
        <w:sz w:val="24"/>
        <w:szCs w:val="24"/>
        <w:lang w:val="en-US"/>
      </w:rPr>
      <w:t xml:space="preserve">Compassionate </w:t>
    </w:r>
    <w:r w:rsidR="006F5B75">
      <w:rPr>
        <w:b/>
        <w:bCs/>
        <w:color w:val="304E82"/>
        <w:sz w:val="24"/>
        <w:szCs w:val="24"/>
        <w:lang w:val="en-US"/>
      </w:rPr>
      <w:t>L</w:t>
    </w:r>
    <w:r w:rsidR="00187277">
      <w:rPr>
        <w:b/>
        <w:bCs/>
        <w:color w:val="304E82"/>
        <w:sz w:val="24"/>
        <w:szCs w:val="24"/>
        <w:lang w:val="en-US"/>
      </w:rPr>
      <w:t xml:space="preserve">eadership is </w:t>
    </w:r>
    <w:r w:rsidR="006F5B75">
      <w:rPr>
        <w:b/>
        <w:bCs/>
        <w:color w:val="304E82"/>
        <w:sz w:val="24"/>
        <w:szCs w:val="24"/>
        <w:lang w:val="en-US"/>
      </w:rPr>
      <w:t>E</w:t>
    </w:r>
    <w:r w:rsidR="00187277">
      <w:rPr>
        <w:b/>
        <w:bCs/>
        <w:color w:val="304E82"/>
        <w:sz w:val="24"/>
        <w:szCs w:val="24"/>
        <w:lang w:val="en-US"/>
      </w:rPr>
      <w:t xml:space="preserve">ffective, </w:t>
    </w:r>
    <w:r w:rsidR="006F5B75">
      <w:rPr>
        <w:b/>
        <w:bCs/>
        <w:color w:val="304E82"/>
        <w:sz w:val="24"/>
        <w:szCs w:val="24"/>
        <w:lang w:val="en-US"/>
      </w:rPr>
      <w:t>Inclusive</w:t>
    </w:r>
    <w:r w:rsidR="00187277">
      <w:rPr>
        <w:b/>
        <w:bCs/>
        <w:color w:val="304E82"/>
        <w:sz w:val="24"/>
        <w:szCs w:val="24"/>
        <w:lang w:val="en-US"/>
      </w:rPr>
      <w:t xml:space="preserve"> and </w:t>
    </w:r>
    <w:r w:rsidR="006F5B75">
      <w:rPr>
        <w:b/>
        <w:bCs/>
        <w:color w:val="304E82"/>
        <w:sz w:val="24"/>
        <w:szCs w:val="24"/>
        <w:lang w:val="en-US"/>
      </w:rPr>
      <w:t>C</w:t>
    </w:r>
    <w:r w:rsidR="00187277">
      <w:rPr>
        <w:b/>
        <w:bCs/>
        <w:color w:val="304E82"/>
        <w:sz w:val="24"/>
        <w:szCs w:val="24"/>
        <w:lang w:val="en-US"/>
      </w:rPr>
      <w:t>ollective</w:t>
    </w:r>
  </w:p>
  <w:p w:rsidR="00261E3E" w:rsidRDefault="00261E3E" w14:paraId="47F05F18" w14:textId="2BD4C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1A9"/>
    <w:multiLevelType w:val="hybridMultilevel"/>
    <w:tmpl w:val="A6685BE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2343300"/>
    <w:multiLevelType w:val="hybridMultilevel"/>
    <w:tmpl w:val="A0624B30"/>
    <w:lvl w:ilvl="0" w:tplc="F588F1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51564C"/>
    <w:multiLevelType w:val="hybridMultilevel"/>
    <w:tmpl w:val="DF9C1B04"/>
    <w:lvl w:ilvl="0" w:tplc="CE68E6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256ACD6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894CB5E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6D8CF2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3A0422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B1E4FF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78BAF49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B378B4E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5B180A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3" w15:restartNumberingAfterBreak="0">
    <w:nsid w:val="068E1A28"/>
    <w:multiLevelType w:val="hybridMultilevel"/>
    <w:tmpl w:val="3EC43F78"/>
    <w:lvl w:ilvl="0" w:tplc="F588F1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153DE5"/>
    <w:multiLevelType w:val="hybridMultilevel"/>
    <w:tmpl w:val="8E9EBB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8527248"/>
    <w:multiLevelType w:val="hybridMultilevel"/>
    <w:tmpl w:val="22EAC4F0"/>
    <w:lvl w:ilvl="0" w:tplc="B1FA6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82A1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0EE3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93AB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430E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6CE1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F12E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368B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B342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0D617B27"/>
    <w:multiLevelType w:val="hybridMultilevel"/>
    <w:tmpl w:val="974CB8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A63CD6"/>
    <w:multiLevelType w:val="hybridMultilevel"/>
    <w:tmpl w:val="3316557E"/>
    <w:lvl w:ilvl="0" w:tplc="47781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3D22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CC28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F2AD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99E3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10C1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2C8F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B9E7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59A1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12DA77B3"/>
    <w:multiLevelType w:val="hybridMultilevel"/>
    <w:tmpl w:val="B12A3B84"/>
    <w:lvl w:ilvl="0" w:tplc="8FDECB9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76A2BCB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2E3C1E0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F062957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A86820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5776CF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F048A9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D5F0D2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C5B071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9" w15:restartNumberingAfterBreak="0">
    <w:nsid w:val="189378AB"/>
    <w:multiLevelType w:val="hybridMultilevel"/>
    <w:tmpl w:val="E1CAAC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9E1B93"/>
    <w:multiLevelType w:val="hybridMultilevel"/>
    <w:tmpl w:val="2BD4CEF2"/>
    <w:lvl w:ilvl="0" w:tplc="D50AA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1457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C28B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C67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4020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E287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166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CE84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DC6F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1702A2"/>
    <w:multiLevelType w:val="hybridMultilevel"/>
    <w:tmpl w:val="470AA566"/>
    <w:lvl w:ilvl="0" w:tplc="F588F1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443C69"/>
    <w:multiLevelType w:val="hybridMultilevel"/>
    <w:tmpl w:val="79E00F1A"/>
    <w:lvl w:ilvl="0" w:tplc="A718C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3866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C427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985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A2C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C854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23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48AA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4A15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B497A"/>
    <w:multiLevelType w:val="hybridMultilevel"/>
    <w:tmpl w:val="4550978E"/>
    <w:lvl w:ilvl="0" w:tplc="CE809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B88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586A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31AF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4D80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33C6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3D64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C70A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07AD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3BDD54E8"/>
    <w:multiLevelType w:val="hybridMultilevel"/>
    <w:tmpl w:val="14881E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FBD7F37"/>
    <w:multiLevelType w:val="hybridMultilevel"/>
    <w:tmpl w:val="F634BC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11E56A3"/>
    <w:multiLevelType w:val="hybridMultilevel"/>
    <w:tmpl w:val="D99CC088"/>
    <w:lvl w:ilvl="0" w:tplc="F588F1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4E55AF3"/>
    <w:multiLevelType w:val="hybridMultilevel"/>
    <w:tmpl w:val="EC2E4E24"/>
    <w:lvl w:ilvl="0" w:tplc="F588F1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C052988"/>
    <w:multiLevelType w:val="hybridMultilevel"/>
    <w:tmpl w:val="DF5694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1142E59"/>
    <w:multiLevelType w:val="hybridMultilevel"/>
    <w:tmpl w:val="A21EE2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DC04DC4"/>
    <w:multiLevelType w:val="hybridMultilevel"/>
    <w:tmpl w:val="603AEE5A"/>
    <w:lvl w:ilvl="0" w:tplc="AD147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5E69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D6A2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3487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632C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17E7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17CE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DCA4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A0EF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1" w15:restartNumberingAfterBreak="0">
    <w:nsid w:val="630C0B0C"/>
    <w:multiLevelType w:val="hybridMultilevel"/>
    <w:tmpl w:val="147C5648"/>
    <w:lvl w:ilvl="0" w:tplc="615C9D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EC980164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BC24548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63F8AE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9500A47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DB04C58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961663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3B14D7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CF8A952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22" w15:restartNumberingAfterBreak="0">
    <w:nsid w:val="644E4F05"/>
    <w:multiLevelType w:val="hybridMultilevel"/>
    <w:tmpl w:val="9280D0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1AC29D6"/>
    <w:multiLevelType w:val="hybridMultilevel"/>
    <w:tmpl w:val="C2E8BE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C162E00"/>
    <w:multiLevelType w:val="hybridMultilevel"/>
    <w:tmpl w:val="E29ACADA"/>
    <w:lvl w:ilvl="0" w:tplc="8EB2AC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F3D498B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A4442D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11C2884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9466A0D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D1FAF5E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E640E82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E4123CF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E3302F9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num w:numId="1" w16cid:durableId="895967637">
    <w:abstractNumId w:val="18"/>
  </w:num>
  <w:num w:numId="2" w16cid:durableId="1681002016">
    <w:abstractNumId w:val="0"/>
  </w:num>
  <w:num w:numId="3" w16cid:durableId="1493326408">
    <w:abstractNumId w:val="7"/>
  </w:num>
  <w:num w:numId="4" w16cid:durableId="402484319">
    <w:abstractNumId w:val="16"/>
  </w:num>
  <w:num w:numId="5" w16cid:durableId="347026987">
    <w:abstractNumId w:val="2"/>
  </w:num>
  <w:num w:numId="6" w16cid:durableId="235406465">
    <w:abstractNumId w:val="20"/>
  </w:num>
  <w:num w:numId="7" w16cid:durableId="1409383185">
    <w:abstractNumId w:val="24"/>
  </w:num>
  <w:num w:numId="8" w16cid:durableId="491794221">
    <w:abstractNumId w:val="5"/>
  </w:num>
  <w:num w:numId="9" w16cid:durableId="910428869">
    <w:abstractNumId w:val="12"/>
  </w:num>
  <w:num w:numId="10" w16cid:durableId="69742096">
    <w:abstractNumId w:val="8"/>
  </w:num>
  <w:num w:numId="11" w16cid:durableId="2023162921">
    <w:abstractNumId w:val="14"/>
  </w:num>
  <w:num w:numId="12" w16cid:durableId="1789008388">
    <w:abstractNumId w:val="21"/>
  </w:num>
  <w:num w:numId="13" w16cid:durableId="2072848836">
    <w:abstractNumId w:val="4"/>
  </w:num>
  <w:num w:numId="14" w16cid:durableId="845752730">
    <w:abstractNumId w:val="13"/>
  </w:num>
  <w:num w:numId="15" w16cid:durableId="131606929">
    <w:abstractNumId w:val="19"/>
  </w:num>
  <w:num w:numId="16" w16cid:durableId="1811316657">
    <w:abstractNumId w:val="3"/>
  </w:num>
  <w:num w:numId="17" w16cid:durableId="405421694">
    <w:abstractNumId w:val="11"/>
  </w:num>
  <w:num w:numId="18" w16cid:durableId="722944477">
    <w:abstractNumId w:val="1"/>
  </w:num>
  <w:num w:numId="19" w16cid:durableId="452018865">
    <w:abstractNumId w:val="17"/>
  </w:num>
  <w:num w:numId="20" w16cid:durableId="1118599710">
    <w:abstractNumId w:val="9"/>
  </w:num>
  <w:num w:numId="21" w16cid:durableId="1829595178">
    <w:abstractNumId w:val="23"/>
  </w:num>
  <w:num w:numId="22" w16cid:durableId="1383944710">
    <w:abstractNumId w:val="10"/>
  </w:num>
  <w:num w:numId="23" w16cid:durableId="827481535">
    <w:abstractNumId w:val="15"/>
  </w:num>
  <w:num w:numId="24" w16cid:durableId="553781277">
    <w:abstractNumId w:val="22"/>
  </w:num>
  <w:num w:numId="25" w16cid:durableId="699011369">
    <w:abstractNumId w:val="6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4D"/>
    <w:rsid w:val="00000D1D"/>
    <w:rsid w:val="00001C6B"/>
    <w:rsid w:val="00002E16"/>
    <w:rsid w:val="0000632E"/>
    <w:rsid w:val="0001149A"/>
    <w:rsid w:val="00011848"/>
    <w:rsid w:val="000167A5"/>
    <w:rsid w:val="00021AEA"/>
    <w:rsid w:val="00030956"/>
    <w:rsid w:val="00031C2B"/>
    <w:rsid w:val="000321C5"/>
    <w:rsid w:val="00033FD8"/>
    <w:rsid w:val="00036143"/>
    <w:rsid w:val="00042373"/>
    <w:rsid w:val="00050726"/>
    <w:rsid w:val="000536B3"/>
    <w:rsid w:val="00060E2E"/>
    <w:rsid w:val="00061EBE"/>
    <w:rsid w:val="000731B3"/>
    <w:rsid w:val="00082ACC"/>
    <w:rsid w:val="00083F9D"/>
    <w:rsid w:val="00086DE7"/>
    <w:rsid w:val="00090017"/>
    <w:rsid w:val="0009205C"/>
    <w:rsid w:val="000A30B6"/>
    <w:rsid w:val="000B1DBA"/>
    <w:rsid w:val="000B2482"/>
    <w:rsid w:val="000C0109"/>
    <w:rsid w:val="000C0410"/>
    <w:rsid w:val="000C0BE3"/>
    <w:rsid w:val="000C26CD"/>
    <w:rsid w:val="000C4DEC"/>
    <w:rsid w:val="000C54CA"/>
    <w:rsid w:val="000D4BA3"/>
    <w:rsid w:val="000D7030"/>
    <w:rsid w:val="000E2C39"/>
    <w:rsid w:val="000E7E78"/>
    <w:rsid w:val="000F2DC9"/>
    <w:rsid w:val="000F395F"/>
    <w:rsid w:val="000F7522"/>
    <w:rsid w:val="00101B5F"/>
    <w:rsid w:val="00117133"/>
    <w:rsid w:val="00120011"/>
    <w:rsid w:val="00121978"/>
    <w:rsid w:val="00124734"/>
    <w:rsid w:val="0012642C"/>
    <w:rsid w:val="00133789"/>
    <w:rsid w:val="00136574"/>
    <w:rsid w:val="00136B89"/>
    <w:rsid w:val="00151F98"/>
    <w:rsid w:val="0015208F"/>
    <w:rsid w:val="001523DA"/>
    <w:rsid w:val="001525A5"/>
    <w:rsid w:val="0015266E"/>
    <w:rsid w:val="00153095"/>
    <w:rsid w:val="00164DAD"/>
    <w:rsid w:val="00166280"/>
    <w:rsid w:val="00172FD5"/>
    <w:rsid w:val="001774C5"/>
    <w:rsid w:val="00177CB5"/>
    <w:rsid w:val="00187277"/>
    <w:rsid w:val="001A0BF5"/>
    <w:rsid w:val="001A0D51"/>
    <w:rsid w:val="001A1EA4"/>
    <w:rsid w:val="001A2775"/>
    <w:rsid w:val="001A56AC"/>
    <w:rsid w:val="001B69D1"/>
    <w:rsid w:val="001C236E"/>
    <w:rsid w:val="001C731E"/>
    <w:rsid w:val="001C7D93"/>
    <w:rsid w:val="001D19DE"/>
    <w:rsid w:val="001D4C84"/>
    <w:rsid w:val="001D4D17"/>
    <w:rsid w:val="001E4FA9"/>
    <w:rsid w:val="001F39FB"/>
    <w:rsid w:val="00203382"/>
    <w:rsid w:val="00207263"/>
    <w:rsid w:val="0021096D"/>
    <w:rsid w:val="0021568B"/>
    <w:rsid w:val="002179F9"/>
    <w:rsid w:val="00221092"/>
    <w:rsid w:val="00223F7C"/>
    <w:rsid w:val="002354CB"/>
    <w:rsid w:val="00235832"/>
    <w:rsid w:val="002423C1"/>
    <w:rsid w:val="00243F52"/>
    <w:rsid w:val="0024573F"/>
    <w:rsid w:val="00250BD8"/>
    <w:rsid w:val="00261E3E"/>
    <w:rsid w:val="00261ECC"/>
    <w:rsid w:val="00262413"/>
    <w:rsid w:val="00264ED4"/>
    <w:rsid w:val="00273007"/>
    <w:rsid w:val="00277CF8"/>
    <w:rsid w:val="0028694C"/>
    <w:rsid w:val="00291CA1"/>
    <w:rsid w:val="00292E66"/>
    <w:rsid w:val="00295A70"/>
    <w:rsid w:val="002A79D8"/>
    <w:rsid w:val="002B1DBB"/>
    <w:rsid w:val="002B3FB4"/>
    <w:rsid w:val="002D3CCC"/>
    <w:rsid w:val="002E5AD5"/>
    <w:rsid w:val="002E5F46"/>
    <w:rsid w:val="002F099B"/>
    <w:rsid w:val="002F1EB6"/>
    <w:rsid w:val="002F307C"/>
    <w:rsid w:val="002F7A3D"/>
    <w:rsid w:val="003000EE"/>
    <w:rsid w:val="00311886"/>
    <w:rsid w:val="00316E93"/>
    <w:rsid w:val="003179A2"/>
    <w:rsid w:val="0033568B"/>
    <w:rsid w:val="00335BB7"/>
    <w:rsid w:val="003360E2"/>
    <w:rsid w:val="0034039F"/>
    <w:rsid w:val="00342EA5"/>
    <w:rsid w:val="00342FE9"/>
    <w:rsid w:val="00343A2D"/>
    <w:rsid w:val="00345399"/>
    <w:rsid w:val="00347FB0"/>
    <w:rsid w:val="00352EB0"/>
    <w:rsid w:val="0035321F"/>
    <w:rsid w:val="003533F3"/>
    <w:rsid w:val="00354BD1"/>
    <w:rsid w:val="00360D17"/>
    <w:rsid w:val="003621EC"/>
    <w:rsid w:val="00370EF2"/>
    <w:rsid w:val="00374760"/>
    <w:rsid w:val="0038393D"/>
    <w:rsid w:val="003878D9"/>
    <w:rsid w:val="00390C40"/>
    <w:rsid w:val="00391B9E"/>
    <w:rsid w:val="003A3BEA"/>
    <w:rsid w:val="003A5174"/>
    <w:rsid w:val="003B68F7"/>
    <w:rsid w:val="003C0391"/>
    <w:rsid w:val="003C19E2"/>
    <w:rsid w:val="003C52DD"/>
    <w:rsid w:val="003D0CC3"/>
    <w:rsid w:val="003D1182"/>
    <w:rsid w:val="003D21C4"/>
    <w:rsid w:val="003D2544"/>
    <w:rsid w:val="003D2E25"/>
    <w:rsid w:val="003D2F2B"/>
    <w:rsid w:val="003D623F"/>
    <w:rsid w:val="003E0143"/>
    <w:rsid w:val="003E2696"/>
    <w:rsid w:val="003E2B21"/>
    <w:rsid w:val="003F227F"/>
    <w:rsid w:val="003F3E16"/>
    <w:rsid w:val="003F466B"/>
    <w:rsid w:val="003F4A5C"/>
    <w:rsid w:val="003F5441"/>
    <w:rsid w:val="003F6EA4"/>
    <w:rsid w:val="00402A45"/>
    <w:rsid w:val="004053BF"/>
    <w:rsid w:val="00413E41"/>
    <w:rsid w:val="00415D84"/>
    <w:rsid w:val="0041712B"/>
    <w:rsid w:val="00424FAA"/>
    <w:rsid w:val="00424FC8"/>
    <w:rsid w:val="00440C58"/>
    <w:rsid w:val="004420DE"/>
    <w:rsid w:val="0044792A"/>
    <w:rsid w:val="00457F48"/>
    <w:rsid w:val="00466E00"/>
    <w:rsid w:val="00467352"/>
    <w:rsid w:val="004755BC"/>
    <w:rsid w:val="004761EE"/>
    <w:rsid w:val="00481A32"/>
    <w:rsid w:val="00484F17"/>
    <w:rsid w:val="0048559D"/>
    <w:rsid w:val="00485E04"/>
    <w:rsid w:val="004A3AA9"/>
    <w:rsid w:val="004B0973"/>
    <w:rsid w:val="004B0D1E"/>
    <w:rsid w:val="004B3E19"/>
    <w:rsid w:val="004B7D04"/>
    <w:rsid w:val="004C3C16"/>
    <w:rsid w:val="004C518A"/>
    <w:rsid w:val="004D2A01"/>
    <w:rsid w:val="004D60B1"/>
    <w:rsid w:val="004E0CF6"/>
    <w:rsid w:val="004E2E20"/>
    <w:rsid w:val="004E4529"/>
    <w:rsid w:val="004F48EF"/>
    <w:rsid w:val="004F7554"/>
    <w:rsid w:val="004F7799"/>
    <w:rsid w:val="004F7FEF"/>
    <w:rsid w:val="005031B1"/>
    <w:rsid w:val="00503BA3"/>
    <w:rsid w:val="00504119"/>
    <w:rsid w:val="005073AA"/>
    <w:rsid w:val="00511D09"/>
    <w:rsid w:val="00513CCB"/>
    <w:rsid w:val="0051494E"/>
    <w:rsid w:val="00514DDF"/>
    <w:rsid w:val="005150FA"/>
    <w:rsid w:val="00520DD2"/>
    <w:rsid w:val="005261AB"/>
    <w:rsid w:val="00537C8F"/>
    <w:rsid w:val="0054180B"/>
    <w:rsid w:val="00543908"/>
    <w:rsid w:val="00544515"/>
    <w:rsid w:val="0054525F"/>
    <w:rsid w:val="00547372"/>
    <w:rsid w:val="00551091"/>
    <w:rsid w:val="00551513"/>
    <w:rsid w:val="005558D7"/>
    <w:rsid w:val="00561F4F"/>
    <w:rsid w:val="00566B1A"/>
    <w:rsid w:val="00573733"/>
    <w:rsid w:val="005801B0"/>
    <w:rsid w:val="00580390"/>
    <w:rsid w:val="00581AF3"/>
    <w:rsid w:val="005903DB"/>
    <w:rsid w:val="00596C9B"/>
    <w:rsid w:val="005A0A07"/>
    <w:rsid w:val="005A4265"/>
    <w:rsid w:val="005B0167"/>
    <w:rsid w:val="005B07DC"/>
    <w:rsid w:val="005B5E31"/>
    <w:rsid w:val="005C068E"/>
    <w:rsid w:val="005C7B43"/>
    <w:rsid w:val="005D1F09"/>
    <w:rsid w:val="005E0E59"/>
    <w:rsid w:val="005E329E"/>
    <w:rsid w:val="005F0365"/>
    <w:rsid w:val="005F1432"/>
    <w:rsid w:val="005F2F60"/>
    <w:rsid w:val="005F36C8"/>
    <w:rsid w:val="005F3BCF"/>
    <w:rsid w:val="005F5C48"/>
    <w:rsid w:val="006235C4"/>
    <w:rsid w:val="00631FFE"/>
    <w:rsid w:val="006336DE"/>
    <w:rsid w:val="006343EB"/>
    <w:rsid w:val="00635477"/>
    <w:rsid w:val="00635B24"/>
    <w:rsid w:val="0064028D"/>
    <w:rsid w:val="00642618"/>
    <w:rsid w:val="00643A7A"/>
    <w:rsid w:val="0064620A"/>
    <w:rsid w:val="00647843"/>
    <w:rsid w:val="0065422F"/>
    <w:rsid w:val="00655777"/>
    <w:rsid w:val="00657271"/>
    <w:rsid w:val="006657CD"/>
    <w:rsid w:val="00670181"/>
    <w:rsid w:val="00674930"/>
    <w:rsid w:val="006831E6"/>
    <w:rsid w:val="006870F5"/>
    <w:rsid w:val="0069263E"/>
    <w:rsid w:val="006B06F4"/>
    <w:rsid w:val="006C057D"/>
    <w:rsid w:val="006E0A8F"/>
    <w:rsid w:val="006E372F"/>
    <w:rsid w:val="006E656B"/>
    <w:rsid w:val="006F466C"/>
    <w:rsid w:val="006F4C23"/>
    <w:rsid w:val="006F5B75"/>
    <w:rsid w:val="006F6608"/>
    <w:rsid w:val="00701604"/>
    <w:rsid w:val="0070430D"/>
    <w:rsid w:val="00713CE7"/>
    <w:rsid w:val="00721C33"/>
    <w:rsid w:val="00722BA3"/>
    <w:rsid w:val="00724AFB"/>
    <w:rsid w:val="00725838"/>
    <w:rsid w:val="00730D88"/>
    <w:rsid w:val="00734843"/>
    <w:rsid w:val="0073790F"/>
    <w:rsid w:val="00737B22"/>
    <w:rsid w:val="00740953"/>
    <w:rsid w:val="00745C11"/>
    <w:rsid w:val="00750828"/>
    <w:rsid w:val="00756CA3"/>
    <w:rsid w:val="0076059F"/>
    <w:rsid w:val="00766629"/>
    <w:rsid w:val="00767E12"/>
    <w:rsid w:val="0077090B"/>
    <w:rsid w:val="00773F66"/>
    <w:rsid w:val="007770AF"/>
    <w:rsid w:val="007805DB"/>
    <w:rsid w:val="00786ED0"/>
    <w:rsid w:val="00794C3B"/>
    <w:rsid w:val="007A1ABF"/>
    <w:rsid w:val="007A3A84"/>
    <w:rsid w:val="007B2C01"/>
    <w:rsid w:val="007B3A85"/>
    <w:rsid w:val="007B4D71"/>
    <w:rsid w:val="007B6FFA"/>
    <w:rsid w:val="007B7198"/>
    <w:rsid w:val="007C28BC"/>
    <w:rsid w:val="007C3C38"/>
    <w:rsid w:val="007E026D"/>
    <w:rsid w:val="007E3A26"/>
    <w:rsid w:val="007F034D"/>
    <w:rsid w:val="007F42FC"/>
    <w:rsid w:val="008008F3"/>
    <w:rsid w:val="00806EE3"/>
    <w:rsid w:val="00817379"/>
    <w:rsid w:val="008249F2"/>
    <w:rsid w:val="00831B0D"/>
    <w:rsid w:val="00842BCE"/>
    <w:rsid w:val="00843310"/>
    <w:rsid w:val="008447E5"/>
    <w:rsid w:val="0084641F"/>
    <w:rsid w:val="00850D3A"/>
    <w:rsid w:val="00852521"/>
    <w:rsid w:val="00855DB3"/>
    <w:rsid w:val="0086469C"/>
    <w:rsid w:val="00871848"/>
    <w:rsid w:val="00871D92"/>
    <w:rsid w:val="0087735F"/>
    <w:rsid w:val="0088380C"/>
    <w:rsid w:val="008865B1"/>
    <w:rsid w:val="00887EFF"/>
    <w:rsid w:val="008904CD"/>
    <w:rsid w:val="00894221"/>
    <w:rsid w:val="00896A42"/>
    <w:rsid w:val="008B37F7"/>
    <w:rsid w:val="008B52EC"/>
    <w:rsid w:val="008C09AD"/>
    <w:rsid w:val="008C1054"/>
    <w:rsid w:val="008D5D34"/>
    <w:rsid w:val="008E15CC"/>
    <w:rsid w:val="008E54F0"/>
    <w:rsid w:val="008F4C9E"/>
    <w:rsid w:val="00901AF1"/>
    <w:rsid w:val="00902CF8"/>
    <w:rsid w:val="00914358"/>
    <w:rsid w:val="0091731F"/>
    <w:rsid w:val="009176B4"/>
    <w:rsid w:val="009179AD"/>
    <w:rsid w:val="009225F9"/>
    <w:rsid w:val="00927287"/>
    <w:rsid w:val="00927AAD"/>
    <w:rsid w:val="00937459"/>
    <w:rsid w:val="00950C5A"/>
    <w:rsid w:val="009578F2"/>
    <w:rsid w:val="00962C26"/>
    <w:rsid w:val="009663E3"/>
    <w:rsid w:val="00967558"/>
    <w:rsid w:val="00972543"/>
    <w:rsid w:val="00972A2D"/>
    <w:rsid w:val="009766C9"/>
    <w:rsid w:val="009769F9"/>
    <w:rsid w:val="009800FF"/>
    <w:rsid w:val="00991A8D"/>
    <w:rsid w:val="00997F63"/>
    <w:rsid w:val="009A0928"/>
    <w:rsid w:val="009A2AA2"/>
    <w:rsid w:val="009B38A9"/>
    <w:rsid w:val="009C6AAC"/>
    <w:rsid w:val="009E366B"/>
    <w:rsid w:val="009F2BAA"/>
    <w:rsid w:val="009F7867"/>
    <w:rsid w:val="00A02DE9"/>
    <w:rsid w:val="00A11955"/>
    <w:rsid w:val="00A13106"/>
    <w:rsid w:val="00A15650"/>
    <w:rsid w:val="00A2095B"/>
    <w:rsid w:val="00A23560"/>
    <w:rsid w:val="00A30B83"/>
    <w:rsid w:val="00A30BFE"/>
    <w:rsid w:val="00A431AF"/>
    <w:rsid w:val="00A436FC"/>
    <w:rsid w:val="00A43E28"/>
    <w:rsid w:val="00A44E5C"/>
    <w:rsid w:val="00A46F8D"/>
    <w:rsid w:val="00A613F0"/>
    <w:rsid w:val="00A62638"/>
    <w:rsid w:val="00A648A3"/>
    <w:rsid w:val="00A64A46"/>
    <w:rsid w:val="00A65684"/>
    <w:rsid w:val="00A70897"/>
    <w:rsid w:val="00A77406"/>
    <w:rsid w:val="00A8110D"/>
    <w:rsid w:val="00A829C4"/>
    <w:rsid w:val="00A869EC"/>
    <w:rsid w:val="00A87800"/>
    <w:rsid w:val="00A957C8"/>
    <w:rsid w:val="00A96EE6"/>
    <w:rsid w:val="00AA2A7A"/>
    <w:rsid w:val="00AA4F71"/>
    <w:rsid w:val="00AB000E"/>
    <w:rsid w:val="00AB192A"/>
    <w:rsid w:val="00AB31E2"/>
    <w:rsid w:val="00AB50FF"/>
    <w:rsid w:val="00AB59F7"/>
    <w:rsid w:val="00AB780B"/>
    <w:rsid w:val="00AC0743"/>
    <w:rsid w:val="00AD6EB6"/>
    <w:rsid w:val="00AE3B16"/>
    <w:rsid w:val="00B05BCA"/>
    <w:rsid w:val="00B060F8"/>
    <w:rsid w:val="00B07560"/>
    <w:rsid w:val="00B14713"/>
    <w:rsid w:val="00B15EA2"/>
    <w:rsid w:val="00B27976"/>
    <w:rsid w:val="00B351F6"/>
    <w:rsid w:val="00B44000"/>
    <w:rsid w:val="00B45813"/>
    <w:rsid w:val="00B50102"/>
    <w:rsid w:val="00B5259B"/>
    <w:rsid w:val="00B52AE9"/>
    <w:rsid w:val="00B56DA4"/>
    <w:rsid w:val="00B574F2"/>
    <w:rsid w:val="00B6272C"/>
    <w:rsid w:val="00B66511"/>
    <w:rsid w:val="00B700D5"/>
    <w:rsid w:val="00B75D66"/>
    <w:rsid w:val="00B762BD"/>
    <w:rsid w:val="00B76A33"/>
    <w:rsid w:val="00B84351"/>
    <w:rsid w:val="00B938D2"/>
    <w:rsid w:val="00B95020"/>
    <w:rsid w:val="00B979BA"/>
    <w:rsid w:val="00BA51CD"/>
    <w:rsid w:val="00BA67B0"/>
    <w:rsid w:val="00BB2F07"/>
    <w:rsid w:val="00BB7FDA"/>
    <w:rsid w:val="00BC171D"/>
    <w:rsid w:val="00BC1EA2"/>
    <w:rsid w:val="00BC2751"/>
    <w:rsid w:val="00BC3449"/>
    <w:rsid w:val="00BD1C03"/>
    <w:rsid w:val="00BE2F64"/>
    <w:rsid w:val="00BE3FDB"/>
    <w:rsid w:val="00BE50B8"/>
    <w:rsid w:val="00BF24CA"/>
    <w:rsid w:val="00BF5038"/>
    <w:rsid w:val="00C00B06"/>
    <w:rsid w:val="00C0360E"/>
    <w:rsid w:val="00C13C78"/>
    <w:rsid w:val="00C14C7D"/>
    <w:rsid w:val="00C16315"/>
    <w:rsid w:val="00C16E21"/>
    <w:rsid w:val="00C210CF"/>
    <w:rsid w:val="00C24B99"/>
    <w:rsid w:val="00C25996"/>
    <w:rsid w:val="00C3121A"/>
    <w:rsid w:val="00C33B23"/>
    <w:rsid w:val="00C34984"/>
    <w:rsid w:val="00C37770"/>
    <w:rsid w:val="00C409CF"/>
    <w:rsid w:val="00C453A6"/>
    <w:rsid w:val="00C547F2"/>
    <w:rsid w:val="00C6097A"/>
    <w:rsid w:val="00C6302F"/>
    <w:rsid w:val="00C6505B"/>
    <w:rsid w:val="00C67F6E"/>
    <w:rsid w:val="00C71A8E"/>
    <w:rsid w:val="00C82146"/>
    <w:rsid w:val="00C824C3"/>
    <w:rsid w:val="00C87E69"/>
    <w:rsid w:val="00C913C1"/>
    <w:rsid w:val="00C956E6"/>
    <w:rsid w:val="00CA1843"/>
    <w:rsid w:val="00CA5D53"/>
    <w:rsid w:val="00CB4B84"/>
    <w:rsid w:val="00CB4CC7"/>
    <w:rsid w:val="00CC4F88"/>
    <w:rsid w:val="00CC5B44"/>
    <w:rsid w:val="00CC7DC9"/>
    <w:rsid w:val="00CD108C"/>
    <w:rsid w:val="00CD1513"/>
    <w:rsid w:val="00CD1971"/>
    <w:rsid w:val="00CD2F84"/>
    <w:rsid w:val="00CD7D60"/>
    <w:rsid w:val="00CE0F3E"/>
    <w:rsid w:val="00CE463F"/>
    <w:rsid w:val="00CE4E58"/>
    <w:rsid w:val="00CF113C"/>
    <w:rsid w:val="00D05C84"/>
    <w:rsid w:val="00D06770"/>
    <w:rsid w:val="00D102BB"/>
    <w:rsid w:val="00D13E53"/>
    <w:rsid w:val="00D15422"/>
    <w:rsid w:val="00D257F0"/>
    <w:rsid w:val="00D272B8"/>
    <w:rsid w:val="00D3132F"/>
    <w:rsid w:val="00D3210B"/>
    <w:rsid w:val="00D329A7"/>
    <w:rsid w:val="00D361BB"/>
    <w:rsid w:val="00D476BD"/>
    <w:rsid w:val="00D51C6B"/>
    <w:rsid w:val="00D53326"/>
    <w:rsid w:val="00D5350F"/>
    <w:rsid w:val="00D61014"/>
    <w:rsid w:val="00D707BA"/>
    <w:rsid w:val="00D8025F"/>
    <w:rsid w:val="00D86AEE"/>
    <w:rsid w:val="00D91D17"/>
    <w:rsid w:val="00DB0E48"/>
    <w:rsid w:val="00DB62E5"/>
    <w:rsid w:val="00DC05FC"/>
    <w:rsid w:val="00DC3669"/>
    <w:rsid w:val="00DC55D3"/>
    <w:rsid w:val="00DD556D"/>
    <w:rsid w:val="00DD63F6"/>
    <w:rsid w:val="00DD6C35"/>
    <w:rsid w:val="00DE6334"/>
    <w:rsid w:val="00DF0266"/>
    <w:rsid w:val="00DF05F6"/>
    <w:rsid w:val="00DF39C2"/>
    <w:rsid w:val="00DF75C4"/>
    <w:rsid w:val="00E05793"/>
    <w:rsid w:val="00E11DF5"/>
    <w:rsid w:val="00E12287"/>
    <w:rsid w:val="00E25FEA"/>
    <w:rsid w:val="00E329B2"/>
    <w:rsid w:val="00E34D14"/>
    <w:rsid w:val="00E40C56"/>
    <w:rsid w:val="00E421CA"/>
    <w:rsid w:val="00E423D4"/>
    <w:rsid w:val="00E43B97"/>
    <w:rsid w:val="00E51B23"/>
    <w:rsid w:val="00E57AE5"/>
    <w:rsid w:val="00E63F4E"/>
    <w:rsid w:val="00E64854"/>
    <w:rsid w:val="00E77E37"/>
    <w:rsid w:val="00E865D0"/>
    <w:rsid w:val="00E914DD"/>
    <w:rsid w:val="00E943B3"/>
    <w:rsid w:val="00E94E09"/>
    <w:rsid w:val="00EA082D"/>
    <w:rsid w:val="00EA578F"/>
    <w:rsid w:val="00EA6C96"/>
    <w:rsid w:val="00EB72E6"/>
    <w:rsid w:val="00EC12AB"/>
    <w:rsid w:val="00EC1569"/>
    <w:rsid w:val="00EC301A"/>
    <w:rsid w:val="00ED0CFC"/>
    <w:rsid w:val="00EE31AB"/>
    <w:rsid w:val="00EE723F"/>
    <w:rsid w:val="00EF126E"/>
    <w:rsid w:val="00EF35A2"/>
    <w:rsid w:val="00EF578B"/>
    <w:rsid w:val="00EF6207"/>
    <w:rsid w:val="00EF6789"/>
    <w:rsid w:val="00F01FFD"/>
    <w:rsid w:val="00F026C4"/>
    <w:rsid w:val="00F034E1"/>
    <w:rsid w:val="00F03969"/>
    <w:rsid w:val="00F0579D"/>
    <w:rsid w:val="00F05C4E"/>
    <w:rsid w:val="00F06E45"/>
    <w:rsid w:val="00F07373"/>
    <w:rsid w:val="00F11E44"/>
    <w:rsid w:val="00F11FC5"/>
    <w:rsid w:val="00F14553"/>
    <w:rsid w:val="00F2578B"/>
    <w:rsid w:val="00F32B14"/>
    <w:rsid w:val="00F33B23"/>
    <w:rsid w:val="00F355D7"/>
    <w:rsid w:val="00F35718"/>
    <w:rsid w:val="00F441B9"/>
    <w:rsid w:val="00F525FA"/>
    <w:rsid w:val="00F5299F"/>
    <w:rsid w:val="00F56D70"/>
    <w:rsid w:val="00F61046"/>
    <w:rsid w:val="00F67AE7"/>
    <w:rsid w:val="00F71A43"/>
    <w:rsid w:val="00F71F91"/>
    <w:rsid w:val="00F73F1C"/>
    <w:rsid w:val="00F746A9"/>
    <w:rsid w:val="00F82359"/>
    <w:rsid w:val="00F82A28"/>
    <w:rsid w:val="00F9482D"/>
    <w:rsid w:val="00F9496D"/>
    <w:rsid w:val="00FA2751"/>
    <w:rsid w:val="00FA38E0"/>
    <w:rsid w:val="00FB5CF7"/>
    <w:rsid w:val="00FB6890"/>
    <w:rsid w:val="00FC3118"/>
    <w:rsid w:val="00FC57E0"/>
    <w:rsid w:val="00FD3DF1"/>
    <w:rsid w:val="00FD71D9"/>
    <w:rsid w:val="00FD7EF1"/>
    <w:rsid w:val="00FE1249"/>
    <w:rsid w:val="00FE5309"/>
    <w:rsid w:val="00FE7ED1"/>
    <w:rsid w:val="00FF3A57"/>
    <w:rsid w:val="1EAD0F57"/>
    <w:rsid w:val="4055FD7F"/>
    <w:rsid w:val="46FA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3CF1"/>
  <w15:chartTrackingRefBased/>
  <w15:docId w15:val="{BFBD61A7-EAEA-4570-8A32-044B5CC314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03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F034D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styleId="paragraph" w:customStyle="1">
    <w:name w:val="paragraph"/>
    <w:basedOn w:val="Normal"/>
    <w:rsid w:val="00D102B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102BB"/>
  </w:style>
  <w:style w:type="character" w:styleId="eop" w:customStyle="1">
    <w:name w:val="eop"/>
    <w:basedOn w:val="DefaultParagraphFont"/>
    <w:rsid w:val="00D102BB"/>
  </w:style>
  <w:style w:type="paragraph" w:styleId="Header">
    <w:name w:val="header"/>
    <w:basedOn w:val="Normal"/>
    <w:link w:val="HeaderChar"/>
    <w:uiPriority w:val="99"/>
    <w:unhideWhenUsed/>
    <w:rsid w:val="00261E3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61E3E"/>
  </w:style>
  <w:style w:type="paragraph" w:styleId="Footer">
    <w:name w:val="footer"/>
    <w:basedOn w:val="Normal"/>
    <w:link w:val="FooterChar"/>
    <w:uiPriority w:val="99"/>
    <w:unhideWhenUsed/>
    <w:rsid w:val="00261E3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61E3E"/>
  </w:style>
  <w:style w:type="paragraph" w:styleId="Default" w:customStyle="1">
    <w:name w:val="Default"/>
    <w:rsid w:val="00D321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0B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99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9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4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1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85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3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2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7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39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9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9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2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4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54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27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6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996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9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74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73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37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3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28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64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7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8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4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1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2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2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9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1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8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4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0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1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5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2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7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6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cclinnovation.org/wp-content/uploads/2020/02/making-leadership-happen.pdf" TargetMode="External" Id="rId13" /><Relationship Type="http://schemas.openxmlformats.org/officeDocument/2006/relationships/hyperlink" Target="https://www.collectiveleadership.de/" TargetMode="External" Id="rId18" /><Relationship Type="http://schemas.openxmlformats.org/officeDocument/2006/relationships/hyperlink" Target="https://nhswalesleadershipportal.heiw.wales/" TargetMode="Externa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ccl.org/" TargetMode="External" Id="rId12" /><Relationship Type="http://schemas.openxmlformats.org/officeDocument/2006/relationships/hyperlink" Target="https://www.health-ni.gov.uk/publications/hsc-collective-leadership-strategy" TargetMode="External" Id="rId17" /><Relationship Type="http://schemas.openxmlformats.org/officeDocument/2006/relationships/hyperlink" Target="https://nhswalesleadershipportal.heiw.wales/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www.ucd.ie/collectiveleadership/" TargetMode="External" Id="rId16" /><Relationship Type="http://schemas.openxmlformats.org/officeDocument/2006/relationships/hyperlink" Target="https://www.compassionate-leadership.co.uk/" TargetMode="Externa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ccl.org/insights-research/direction-alignment-and-commitment-assessment/" TargetMode="External" Id="rId11" /><Relationship Type="http://schemas.openxmlformats.org/officeDocument/2006/relationships/hyperlink" Target="https://www.youtube.com/watch?v=WO9SHl5MB34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www.youtube.com/watch?v=RrPmMwg9X8s&amp;t=1s" TargetMode="External" Id="rId15" /><Relationship Type="http://schemas.openxmlformats.org/officeDocument/2006/relationships/hyperlink" Target="https://www.youtube.com/watch?v=PLmt8NwF9Uk" TargetMode="External" Id="rId23" /><Relationship Type="http://schemas.openxmlformats.org/officeDocument/2006/relationships/fontTable" Target="fontTable.xml" Id="rId28" /><Relationship Type="http://schemas.openxmlformats.org/officeDocument/2006/relationships/hyperlink" Target="https://nhswalesleadershipportal.heiw.wales/repository/resource/604d8589-498a-48ae-a2cd-637613078929/overview" TargetMode="External" Id="rId10" /><Relationship Type="http://schemas.openxmlformats.org/officeDocument/2006/relationships/hyperlink" Target="https://webarchive.nationalarchives.gov.uk/ukgwa/20210107182025/https:/improvement.nhs.uk/resources/culture-leadership/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youtube.com/watch?v=84hXQkzSynA" TargetMode="External" Id="rId14" /><Relationship Type="http://schemas.openxmlformats.org/officeDocument/2006/relationships/hyperlink" Target="https://www.kingsfund.org.uk/insight-and-analysis/videos/michael-west-collective-leadership-culture-change" TargetMode="External" Id="rId22" /><Relationship Type="http://schemas.openxmlformats.org/officeDocument/2006/relationships/header" Target="header1.xml" Id="rId27" /><Relationship Type="http://schemas.openxmlformats.org/officeDocument/2006/relationships/hyperlink" Target="https://www.newlocal.org.uk/publications/community-power-the-evidence/" TargetMode="External" Id="R515a1d3e00fc457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7CDB4E6BCC43A409F26AF250FDF8" ma:contentTypeVersion="22" ma:contentTypeDescription="Create a new document." ma:contentTypeScope="" ma:versionID="beaf14dd3f73a6d14bcf1933c3ceabee">
  <xsd:schema xmlns:xsd="http://www.w3.org/2001/XMLSchema" xmlns:xs="http://www.w3.org/2001/XMLSchema" xmlns:p="http://schemas.microsoft.com/office/2006/metadata/properties" xmlns:ns2="b6c5a342-f1f1-4475-a893-f651a58eae8c" xmlns:ns3="546f4659-f852-46e6-844d-6648aa11bdf4" targetNamespace="http://schemas.microsoft.com/office/2006/metadata/properties" ma:root="true" ma:fieldsID="12bb748832af707dd4744b2b36be2bed" ns2:_="" ns3:_="">
    <xsd:import namespace="b6c5a342-f1f1-4475-a893-f651a58eae8c"/>
    <xsd:import namespace="546f4659-f852-46e6-844d-6648aa11b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a342-f1f1-4475-a893-f651a58ea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f4659-f852-46e6-844d-6648aa11bd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a4d19d-624a-4d2a-b01f-abaa7989ec93}" ma:internalName="TaxCatchAll" ma:showField="CatchAllData" ma:web="546f4659-f852-46e6-844d-6648aa11b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c5a342-f1f1-4475-a893-f651a58eae8c">
      <Terms xmlns="http://schemas.microsoft.com/office/infopath/2007/PartnerControls"/>
    </lcf76f155ced4ddcb4097134ff3c332f>
    <TaxCatchAll xmlns="546f4659-f852-46e6-844d-6648aa11bdf4" xsi:nil="true"/>
  </documentManagement>
</p:properties>
</file>

<file path=customXml/itemProps1.xml><?xml version="1.0" encoding="utf-8"?>
<ds:datastoreItem xmlns:ds="http://schemas.openxmlformats.org/officeDocument/2006/customXml" ds:itemID="{3846537F-DFC9-45BD-AF1C-54EF40654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5a342-f1f1-4475-a893-f651a58eae8c"/>
    <ds:schemaRef ds:uri="546f4659-f852-46e6-844d-6648aa11b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B3AB20-3DCB-4628-8F38-139264A50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13247-9CB4-474C-AD77-643990CCAAAB}">
  <ds:schemaRefs>
    <ds:schemaRef ds:uri="http://schemas.microsoft.com/office/2006/metadata/properties"/>
    <ds:schemaRef ds:uri="http://schemas.microsoft.com/office/infopath/2007/PartnerControls"/>
    <ds:schemaRef ds:uri="b6c5a342-f1f1-4475-a893-f651a58eae8c"/>
    <ds:schemaRef ds:uri="546f4659-f852-46e6-844d-6648aa11bdf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Clarke</dc:creator>
  <keywords/>
  <dc:description/>
  <lastModifiedBy>Afonso Palma (HEIW)</lastModifiedBy>
  <revision>236</revision>
  <dcterms:created xsi:type="dcterms:W3CDTF">2023-08-23T02:13:00.0000000Z</dcterms:created>
  <dcterms:modified xsi:type="dcterms:W3CDTF">2024-05-09T09:31:08.5755250Z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0x01010083E97CDB4E6BCC43A409F26AF250FDF8</vt:lpwstr>
  </property>
  <property fmtid="{D5CDD505-2E9C-101B-9397-08002B2CF9AE}" pid="3" name="MediaServiceImageTags">
    <vt:lpwstr/>
  </property>
</Properties>
</file>